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P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7168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令和２年度 京都実装技術研究会　第２回例会申込書</w:t>
      </w:r>
    </w:p>
    <w:p w:rsidR="00971681" w:rsidRP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71681" w:rsidRPr="00971681" w:rsidTr="00AB35E8">
        <w:trPr>
          <w:trHeight w:val="62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62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45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70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71681" w:rsidRPr="00971681" w:rsidTr="00AB35E8">
        <w:trPr>
          <w:trHeight w:val="3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2名以上</w:t>
            </w:r>
          </w:p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お申込み</w:t>
            </w:r>
          </w:p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9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71681" w:rsidRPr="00971681" w:rsidTr="00AB35E8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71681" w:rsidRPr="00971681" w:rsidTr="00AB35E8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71681" w:rsidRPr="00971681" w:rsidTr="00AB35E8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71681" w:rsidRPr="00971681" w:rsidTr="00AB35E8">
        <w:trPr>
          <w:trHeight w:val="49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71681" w:rsidRPr="00971681" w:rsidTr="00AB35E8">
        <w:trPr>
          <w:trHeight w:val="56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681" w:rsidRPr="00971681" w:rsidRDefault="00971681" w:rsidP="00971681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681" w:rsidRPr="00971681" w:rsidRDefault="00971681" w:rsidP="00971681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971681" w:rsidRP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＊申込書にご記入いただいた個人情報は、本研究会受講者名簿として利用させていただきます。</w:t>
      </w:r>
    </w:p>
    <w:p w:rsidR="00971681" w:rsidRPr="00971681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</w:t>
      </w:r>
      <w:r w:rsidR="00BC6C67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、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Default="007C49C6">
      <w:pPr>
        <w:rPr>
          <w:rFonts w:hint="eastAsia"/>
        </w:rPr>
      </w:pPr>
    </w:p>
    <w:p w:rsidR="00AC36AC" w:rsidRPr="00971681" w:rsidRDefault="00AC36AC" w:rsidP="00AC36AC">
      <w:pPr>
        <w:autoSpaceDE w:val="0"/>
        <w:autoSpaceDN w:val="0"/>
        <w:snapToGrid w:val="0"/>
        <w:spacing w:line="320" w:lineRule="exact"/>
        <w:rPr>
          <w:rFonts w:ascii="HG丸ｺﾞｼｯｸM-PRO" w:eastAsia="HG丸ｺﾞｼｯｸM-PRO" w:hAnsi="ＭＳ Ｐ明朝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問合せ先</w:t>
      </w:r>
      <w:r w:rsidRPr="00971681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4"/>
        </w:rPr>
        <w:t xml:space="preserve">  　京都府中小企業技術センター　応用技術課　電気通信係</w:t>
      </w:r>
    </w:p>
    <w:p w:rsidR="00AC36AC" w:rsidRPr="00971681" w:rsidRDefault="00AC36AC" w:rsidP="00AC36AC">
      <w:pPr>
        <w:autoSpaceDE w:val="0"/>
        <w:autoSpaceDN w:val="0"/>
        <w:snapToGrid w:val="0"/>
        <w:spacing w:line="320" w:lineRule="exact"/>
        <w:ind w:firstLineChars="700" w:firstLine="1680"/>
        <w:rPr>
          <w:rFonts w:ascii="HG丸ｺﾞｼｯｸM-PRO" w:eastAsia="HG丸ｺﾞｼｯｸM-PRO" w:hAnsi="Times New Roman" w:cs="Times New Roman"/>
          <w:color w:val="000000"/>
          <w:kern w:val="0"/>
          <w:sz w:val="32"/>
          <w:szCs w:val="24"/>
        </w:rPr>
      </w:pPr>
      <w:r w:rsidRPr="00971681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1"/>
        </w:rPr>
        <w:t>（京都実装技術研究会事務局）</w:t>
      </w:r>
    </w:p>
    <w:p w:rsidR="00AC36AC" w:rsidRPr="00971681" w:rsidRDefault="00AC36AC" w:rsidP="00AC36AC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4"/>
        </w:rPr>
        <w:t xml:space="preserve">  　　　　　　TEL ０７５-３１５-８６３４　　FAX ０７５-３１５-９４９７</w:t>
      </w:r>
    </w:p>
    <w:p w:rsidR="00AC36AC" w:rsidRPr="00971681" w:rsidRDefault="00AC36AC" w:rsidP="00AC36AC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4"/>
        </w:rPr>
        <w:t xml:space="preserve">  　　      　E-mail　 jisso@kptc.jp</w:t>
      </w:r>
    </w:p>
    <w:p w:rsidR="00AC36AC" w:rsidRPr="00971681" w:rsidRDefault="00AC36AC" w:rsidP="00AC36AC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bookmarkStart w:id="0" w:name="_GoBack"/>
      <w:bookmarkEnd w:id="0"/>
    </w:p>
    <w:p w:rsidR="00AC36AC" w:rsidRPr="00AC36AC" w:rsidRDefault="00AC36AC"/>
    <w:sectPr w:rsidR="00AC36AC" w:rsidRPr="00AC36AC" w:rsidSect="006B30F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BB" w:rsidRDefault="001B0BBB">
      <w:r>
        <w:separator/>
      </w:r>
    </w:p>
  </w:endnote>
  <w:endnote w:type="continuationSeparator" w:id="0">
    <w:p w:rsidR="001B0BBB" w:rsidRDefault="001B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1B0BBB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1B0BBB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BB" w:rsidRDefault="001B0BBB">
      <w:r>
        <w:separator/>
      </w:r>
    </w:p>
  </w:footnote>
  <w:footnote w:type="continuationSeparator" w:id="0">
    <w:p w:rsidR="001B0BBB" w:rsidRDefault="001B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1B0BBB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Pr="00BE2C2F" w:rsidRDefault="001B0BBB" w:rsidP="003A3750">
    <w:pPr>
      <w:snapToGrid w:val="0"/>
      <w:spacing w:line="241" w:lineRule="exact"/>
      <w:jc w:val="center"/>
      <w:rPr>
        <w:b/>
        <w:color w:val="FF0000"/>
        <w:sz w:val="32"/>
      </w:rPr>
    </w:pPr>
  </w:p>
  <w:p w:rsidR="003A3750" w:rsidRDefault="001B0BBB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1B0BBB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112BB4"/>
    <w:rsid w:val="001B0BBB"/>
    <w:rsid w:val="001D71E4"/>
    <w:rsid w:val="00207A4F"/>
    <w:rsid w:val="00213BB7"/>
    <w:rsid w:val="002679E5"/>
    <w:rsid w:val="00374BFE"/>
    <w:rsid w:val="004C3F31"/>
    <w:rsid w:val="006B30F2"/>
    <w:rsid w:val="007C49C6"/>
    <w:rsid w:val="00872FE7"/>
    <w:rsid w:val="0095321C"/>
    <w:rsid w:val="00971681"/>
    <w:rsid w:val="009C773C"/>
    <w:rsid w:val="00A20310"/>
    <w:rsid w:val="00AC138F"/>
    <w:rsid w:val="00AC36AC"/>
    <w:rsid w:val="00BA0F08"/>
    <w:rsid w:val="00BC6C67"/>
    <w:rsid w:val="00D353B6"/>
    <w:rsid w:val="00D46BF7"/>
    <w:rsid w:val="00E66C46"/>
    <w:rsid w:val="00ED0790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菊池 弓子</cp:lastModifiedBy>
  <cp:revision>14</cp:revision>
  <cp:lastPrinted>2021-02-18T08:34:00Z</cp:lastPrinted>
  <dcterms:created xsi:type="dcterms:W3CDTF">2021-02-08T08:51:00Z</dcterms:created>
  <dcterms:modified xsi:type="dcterms:W3CDTF">2021-02-19T04:39:00Z</dcterms:modified>
</cp:coreProperties>
</file>