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91" w:rsidRDefault="006E6350" w:rsidP="0006023C">
      <w:pPr>
        <w:ind w:leftChars="73" w:left="153" w:firstLineChars="100" w:firstLine="360"/>
        <w:jc w:val="center"/>
        <w:rPr>
          <w:rFonts w:ascii="HGｺﾞｼｯｸM" w:eastAsia="HGｺﾞｼｯｸM" w:cs="+mn-cs"/>
          <w:color w:val="000000"/>
          <w:kern w:val="24"/>
          <w:sz w:val="36"/>
          <w:szCs w:val="40"/>
        </w:rPr>
      </w:pPr>
      <w:r w:rsidRPr="00447775">
        <w:rPr>
          <w:rFonts w:ascii="HG丸ｺﾞｼｯｸM-PRO" w:eastAsia="HG丸ｺﾞｼｯｸM-PRO" w:hAnsi="HG丸ｺﾞｼｯｸM-PRO" w:cs="+mn-cs" w:hint="eastAsia"/>
          <w:noProof/>
          <w:color w:val="000000"/>
          <w:kern w:val="24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89ECB1" wp14:editId="0F4A3073">
                <wp:simplePos x="0" y="0"/>
                <wp:positionH relativeFrom="column">
                  <wp:posOffset>-201168</wp:posOffset>
                </wp:positionH>
                <wp:positionV relativeFrom="paragraph">
                  <wp:posOffset>-64007</wp:posOffset>
                </wp:positionV>
                <wp:extent cx="7059168" cy="1124712"/>
                <wp:effectExtent l="57150" t="38100" r="85090" b="946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168" cy="11247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50" w:rsidRDefault="006E6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85pt;margin-top:-5.05pt;width:555.85pt;height:8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6350" w:rsidRDefault="006E6350"/>
                  </w:txbxContent>
                </v:textbox>
              </v:shape>
            </w:pict>
          </mc:Fallback>
        </mc:AlternateContent>
      </w:r>
      <w:r w:rsidR="00AB347C">
        <w:rPr>
          <w:rFonts w:ascii="HG丸ｺﾞｼｯｸM-PRO" w:eastAsia="HG丸ｺﾞｼｯｸM-PRO" w:hAnsi="HG丸ｺﾞｼｯｸM-PRO" w:cs="+mn-cs" w:hint="eastAsia"/>
          <w:color w:val="000000"/>
          <w:kern w:val="24"/>
          <w:sz w:val="36"/>
          <w:szCs w:val="40"/>
        </w:rPr>
        <w:t>～</w:t>
      </w:r>
      <w:r w:rsidR="005D68DE" w:rsidRPr="0006023C"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大規模災害に対する</w:t>
      </w:r>
      <w:r w:rsidR="00F8231B"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強靱</w:t>
      </w:r>
      <w:r w:rsidR="0006023C" w:rsidRPr="0006023C"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でしなやかな</w:t>
      </w:r>
      <w:r w:rsidR="005D68DE" w:rsidRPr="0006023C"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社会</w:t>
      </w:r>
      <w:r w:rsidR="0006023C" w:rsidRPr="0006023C"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を目指して</w:t>
      </w:r>
      <w:r w:rsidRPr="00447775">
        <w:rPr>
          <w:rFonts w:ascii="HG丸ｺﾞｼｯｸM-PRO" w:eastAsia="HG丸ｺﾞｼｯｸM-PRO" w:hAnsi="HG丸ｺﾞｼｯｸM-PRO" w:cs="+mn-cs" w:hint="eastAsia"/>
          <w:color w:val="000000"/>
          <w:kern w:val="24"/>
          <w:sz w:val="36"/>
          <w:szCs w:val="40"/>
        </w:rPr>
        <w:t>～</w:t>
      </w:r>
    </w:p>
    <w:p w:rsidR="00390EF1" w:rsidRPr="00447775" w:rsidRDefault="006E6350" w:rsidP="008A6291">
      <w:pPr>
        <w:ind w:left="1928" w:hangingChars="400" w:hanging="1928"/>
        <w:jc w:val="center"/>
        <w:rPr>
          <w:rFonts w:ascii="HG丸ｺﾞｼｯｸM-PRO" w:eastAsia="HG丸ｺﾞｼｯｸM-PRO" w:hAnsi="HG丸ｺﾞｼｯｸM-PRO" w:cs="+mn-cs"/>
          <w:color w:val="000000"/>
          <w:kern w:val="24"/>
          <w:sz w:val="48"/>
          <w:szCs w:val="64"/>
        </w:rPr>
      </w:pPr>
      <w:r w:rsidRPr="00447775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48"/>
          <w:szCs w:val="64"/>
          <w:u w:val="single"/>
        </w:rPr>
        <w:t>けいはんな技術交流会</w:t>
      </w:r>
      <w:r w:rsidR="00AB347C">
        <w:rPr>
          <w:rFonts w:ascii="HG丸ｺﾞｼｯｸM-PRO" w:eastAsia="HG丸ｺﾞｼｯｸM-PRO" w:hAnsi="HG丸ｺﾞｼｯｸM-PRO" w:cs="+mn-cs" w:hint="eastAsia"/>
          <w:color w:val="000000"/>
          <w:kern w:val="24"/>
          <w:sz w:val="48"/>
          <w:szCs w:val="64"/>
          <w:u w:val="single"/>
        </w:rPr>
        <w:t>Ⅱ</w:t>
      </w:r>
      <w:bookmarkStart w:id="0" w:name="_GoBack"/>
      <w:bookmarkEnd w:id="0"/>
    </w:p>
    <w:p w:rsidR="006E6350" w:rsidRDefault="006E6350" w:rsidP="0090348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2671A" w:rsidRDefault="0092671A" w:rsidP="00471C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6E6350" w:rsidRDefault="006E6350" w:rsidP="00471C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>京都府中小企業技術センターけいはんな</w:t>
      </w:r>
      <w:r w:rsidR="00394AA7">
        <w:rPr>
          <w:rFonts w:ascii="HG丸ｺﾞｼｯｸM-PRO" w:eastAsia="HG丸ｺﾞｼｯｸM-PRO" w:hAnsi="HG丸ｺﾞｼｯｸM-PRO" w:hint="eastAsia"/>
          <w:sz w:val="24"/>
        </w:rPr>
        <w:t>分室では、</w:t>
      </w:r>
      <w:r w:rsidR="00ED7A52">
        <w:rPr>
          <w:rFonts w:ascii="HG丸ｺﾞｼｯｸM-PRO" w:eastAsia="HG丸ｺﾞｼｯｸM-PRO" w:hAnsi="HG丸ｺﾞｼｯｸM-PRO" w:hint="eastAsia"/>
          <w:sz w:val="24"/>
        </w:rPr>
        <w:t>産学交流会などを通じ、大学と中小企業とのニーズとシーズのマッチングの場を設けることにより、人材育成や新たなビジネスの創出をめざし取り組んでいます。今回の交流会では</w:t>
      </w:r>
      <w:r w:rsidR="000176C2">
        <w:rPr>
          <w:rFonts w:ascii="HG丸ｺﾞｼｯｸM-PRO" w:eastAsia="HG丸ｺﾞｼｯｸM-PRO" w:hAnsi="HG丸ｺﾞｼｯｸM-PRO" w:hint="eastAsia"/>
          <w:sz w:val="24"/>
        </w:rPr>
        <w:t>南海トラフをはじめ、今後想定される大規模災害に対する</w:t>
      </w:r>
      <w:r w:rsidR="00F8231B">
        <w:rPr>
          <w:rFonts w:ascii="HG丸ｺﾞｼｯｸM-PRO" w:eastAsia="HG丸ｺﾞｼｯｸM-PRO" w:hAnsi="HG丸ｺﾞｼｯｸM-PRO" w:hint="eastAsia"/>
          <w:sz w:val="24"/>
        </w:rPr>
        <w:t>強靱</w:t>
      </w:r>
      <w:r w:rsidR="004C7907">
        <w:rPr>
          <w:rFonts w:ascii="HG丸ｺﾞｼｯｸM-PRO" w:eastAsia="HG丸ｺﾞｼｯｸM-PRO" w:hAnsi="HG丸ｺﾞｼｯｸM-PRO" w:hint="eastAsia"/>
          <w:sz w:val="24"/>
        </w:rPr>
        <w:t>でしなやかな</w:t>
      </w:r>
      <w:r w:rsidR="0006023C">
        <w:rPr>
          <w:rFonts w:ascii="HG丸ｺﾞｼｯｸM-PRO" w:eastAsia="HG丸ｺﾞｼｯｸM-PRO" w:hAnsi="HG丸ｺﾞｼｯｸM-PRO" w:hint="eastAsia"/>
          <w:sz w:val="24"/>
        </w:rPr>
        <w:t>社会の実現を目指してというテーマで</w:t>
      </w:r>
      <w:r w:rsidR="00E221D7">
        <w:rPr>
          <w:rFonts w:ascii="HG丸ｺﾞｼｯｸM-PRO" w:eastAsia="HG丸ｺﾞｼｯｸM-PRO" w:hAnsi="HG丸ｺﾞｼｯｸM-PRO" w:hint="eastAsia"/>
          <w:sz w:val="24"/>
        </w:rPr>
        <w:t>、</w:t>
      </w:r>
      <w:r w:rsidR="000176C2">
        <w:rPr>
          <w:rFonts w:ascii="HG丸ｺﾞｼｯｸM-PRO" w:eastAsia="HG丸ｺﾞｼｯｸM-PRO" w:hAnsi="HG丸ｺﾞｼｯｸM-PRO" w:hint="eastAsia"/>
          <w:sz w:val="24"/>
        </w:rPr>
        <w:t>産学官（公）からご講演をいただきます。</w:t>
      </w:r>
    </w:p>
    <w:p w:rsidR="00394AA7" w:rsidRPr="00ED7A52" w:rsidRDefault="00394AA7" w:rsidP="00903483">
      <w:pPr>
        <w:ind w:leftChars="22" w:left="46"/>
        <w:jc w:val="left"/>
        <w:rPr>
          <w:rFonts w:ascii="HG丸ｺﾞｼｯｸM-PRO" w:eastAsia="HG丸ｺﾞｼｯｸM-PRO" w:hAnsi="HG丸ｺﾞｼｯｸM-PRO"/>
          <w:sz w:val="24"/>
        </w:rPr>
      </w:pPr>
    </w:p>
    <w:p w:rsidR="006E6350" w:rsidRPr="006E6350" w:rsidRDefault="00ED7A52" w:rsidP="006E6350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・日　時：平成２９年３月１０日（金</w:t>
      </w:r>
      <w:r w:rsidR="006E6350" w:rsidRPr="006E6350">
        <w:rPr>
          <w:rFonts w:ascii="HG丸ｺﾞｼｯｸM-PRO" w:eastAsia="HG丸ｺﾞｼｯｸM-PRO" w:hAnsi="HG丸ｺﾞｼｯｸM-PRO" w:hint="eastAsia"/>
          <w:sz w:val="24"/>
        </w:rPr>
        <w:t>）</w:t>
      </w:r>
      <w:r w:rsidR="0037486E">
        <w:rPr>
          <w:rFonts w:ascii="HG丸ｺﾞｼｯｸM-PRO" w:eastAsia="HG丸ｺﾞｼｯｸM-PRO" w:hAnsi="HG丸ｺﾞｼｯｸM-PRO" w:hint="eastAsia"/>
          <w:sz w:val="24"/>
        </w:rPr>
        <w:t>１４：００～１７：</w:t>
      </w:r>
      <w:r w:rsidR="004C7907">
        <w:rPr>
          <w:rFonts w:ascii="HG丸ｺﾞｼｯｸM-PRO" w:eastAsia="HG丸ｺﾞｼｯｸM-PRO" w:hAnsi="HG丸ｺﾞｼｯｸM-PRO" w:hint="eastAsia"/>
          <w:sz w:val="24"/>
        </w:rPr>
        <w:t>３</w:t>
      </w:r>
      <w:r w:rsidR="0037486E">
        <w:rPr>
          <w:rFonts w:ascii="HG丸ｺﾞｼｯｸM-PRO" w:eastAsia="HG丸ｺﾞｼｯｸM-PRO" w:hAnsi="HG丸ｺﾞｼｯｸM-PRO" w:hint="eastAsia"/>
          <w:sz w:val="24"/>
        </w:rPr>
        <w:t>０</w:t>
      </w:r>
    </w:p>
    <w:p w:rsidR="00784205" w:rsidRDefault="00784205" w:rsidP="00447775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p w:rsidR="00447775" w:rsidRPr="00447775" w:rsidRDefault="002F4FB0" w:rsidP="00447775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・場　所：けいはんな</w:t>
      </w:r>
      <w:r w:rsidR="0037486E">
        <w:rPr>
          <w:rFonts w:ascii="HG丸ｺﾞｼｯｸM-PRO" w:eastAsia="HG丸ｺﾞｼｯｸM-PRO" w:hAnsi="HG丸ｺﾞｼｯｸM-PRO" w:hint="eastAsia"/>
          <w:sz w:val="24"/>
        </w:rPr>
        <w:t>オープン</w:t>
      </w:r>
      <w:r>
        <w:rPr>
          <w:rFonts w:ascii="HG丸ｺﾞｼｯｸM-PRO" w:eastAsia="HG丸ｺﾞｼｯｸM-PRO" w:hAnsi="HG丸ｺﾞｼｯｸM-PRO" w:hint="eastAsia"/>
          <w:sz w:val="24"/>
        </w:rPr>
        <w:t>イノベーションセンター（KICK</w:t>
      </w:r>
      <w:r w:rsidR="006E6350" w:rsidRPr="006E6350">
        <w:rPr>
          <w:rFonts w:ascii="HG丸ｺﾞｼｯｸM-PRO" w:eastAsia="HG丸ｺﾞｼｯｸM-PRO" w:hAnsi="HG丸ｺﾞｼｯｸM-PRO" w:hint="eastAsia"/>
          <w:sz w:val="24"/>
        </w:rPr>
        <w:t>）</w:t>
      </w:r>
      <w:r w:rsidR="00447775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ED7A52">
        <w:rPr>
          <w:rFonts w:ascii="HG丸ｺﾞｼｯｸM-PRO" w:eastAsia="HG丸ｺﾞｼｯｸM-PRO" w:hAnsi="HG丸ｺﾞｼｯｸM-PRO" w:hint="eastAsia"/>
          <w:sz w:val="24"/>
        </w:rPr>
        <w:t>３</w:t>
      </w:r>
      <w:r w:rsidR="00447775">
        <w:rPr>
          <w:rFonts w:ascii="HG丸ｺﾞｼｯｸM-PRO" w:eastAsia="HG丸ｺﾞｼｯｸM-PRO" w:hAnsi="HG丸ｺﾞｼｯｸM-PRO" w:hint="eastAsia"/>
          <w:sz w:val="24"/>
        </w:rPr>
        <w:t xml:space="preserve">階  </w:t>
      </w:r>
      <w:r w:rsidR="00ED7A52">
        <w:rPr>
          <w:rFonts w:ascii="HG丸ｺﾞｼｯｸM-PRO" w:eastAsia="HG丸ｺﾞｼｯｸM-PRO" w:hAnsi="HG丸ｺﾞｼｯｸM-PRO" w:hint="eastAsia"/>
          <w:sz w:val="24"/>
        </w:rPr>
        <w:t>会議室</w:t>
      </w:r>
    </w:p>
    <w:p w:rsidR="006E6350" w:rsidRDefault="006E6350" w:rsidP="00447775">
      <w:pPr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4777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E6350">
        <w:rPr>
          <w:rFonts w:ascii="HG丸ｺﾞｼｯｸM-PRO" w:eastAsia="HG丸ｺﾞｼｯｸM-PRO" w:hAnsi="HG丸ｺﾞｼｯｸM-PRO" w:hint="eastAsia"/>
          <w:sz w:val="24"/>
        </w:rPr>
        <w:t>（京都府木</w:t>
      </w:r>
      <w:r w:rsidR="0037486E">
        <w:rPr>
          <w:rFonts w:ascii="HG丸ｺﾞｼｯｸM-PRO" w:eastAsia="HG丸ｺﾞｼｯｸM-PRO" w:hAnsi="HG丸ｺﾞｼｯｸM-PRO" w:hint="eastAsia"/>
          <w:sz w:val="24"/>
        </w:rPr>
        <w:t>津川市木津川台９丁目６番・相楽郡精華町精華台７丁目５番１</w:t>
      </w:r>
      <w:r w:rsidRPr="006E635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447775" w:rsidRDefault="00447775" w:rsidP="006E6350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hyperlink r:id="rId9" w:history="1">
        <w:r w:rsidRPr="00FA79B3">
          <w:rPr>
            <w:rStyle w:val="a4"/>
            <w:rFonts w:ascii="HG丸ｺﾞｼｯｸM-PRO" w:eastAsia="HG丸ｺﾞｼｯｸM-PRO" w:hAnsi="HG丸ｺﾞｼｯｸM-PRO"/>
            <w:sz w:val="24"/>
          </w:rPr>
          <w:t>http://kick.kyoto/access/</w:t>
        </w:r>
      </w:hyperlink>
    </w:p>
    <w:p w:rsidR="00392A91" w:rsidRDefault="00392A91" w:rsidP="00447775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p w:rsidR="00394AA7" w:rsidRPr="00394AA7" w:rsidRDefault="00392A91" w:rsidP="00447775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・参加費</w:t>
      </w:r>
      <w:r w:rsidR="00ED7A52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無料</w:t>
      </w:r>
    </w:p>
    <w:p w:rsidR="00392A91" w:rsidRDefault="00392A91" w:rsidP="00394AA7">
      <w:pPr>
        <w:rPr>
          <w:rFonts w:ascii="HG丸ｺﾞｼｯｸM-PRO" w:eastAsia="HG丸ｺﾞｼｯｸM-PRO" w:hAnsi="HG丸ｺﾞｼｯｸM-PRO"/>
          <w:sz w:val="24"/>
        </w:rPr>
      </w:pPr>
    </w:p>
    <w:p w:rsidR="006E6350" w:rsidRPr="006E6350" w:rsidRDefault="006E6350" w:rsidP="00394AA7">
      <w:pPr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>・内　容：</w:t>
      </w:r>
    </w:p>
    <w:p w:rsidR="006E6350" w:rsidRDefault="00E221D7" w:rsidP="006E6350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１．</w:t>
      </w:r>
      <w:r w:rsidR="00612B11">
        <w:rPr>
          <w:rFonts w:ascii="HG丸ｺﾞｼｯｸM-PRO" w:eastAsia="HG丸ｺﾞｼｯｸM-PRO" w:hAnsi="HG丸ｺﾞｼｯｸM-PRO" w:hint="eastAsia"/>
          <w:sz w:val="24"/>
        </w:rPr>
        <w:t>講　演</w:t>
      </w:r>
    </w:p>
    <w:p w:rsidR="00471C32" w:rsidRPr="00471C32" w:rsidRDefault="00471C32" w:rsidP="00471C32">
      <w:pPr>
        <w:ind w:leftChars="350" w:left="855" w:hangingChars="50" w:hanging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Pr="00471C32">
        <w:rPr>
          <w:rFonts w:ascii="HG丸ｺﾞｼｯｸM-PRO" w:eastAsia="HG丸ｺﾞｼｯｸM-PRO" w:hAnsi="HG丸ｺﾞｼｯｸM-PRO" w:hint="eastAsia"/>
          <w:sz w:val="24"/>
        </w:rPr>
        <w:t>「</w:t>
      </w:r>
      <w:r w:rsidR="00FF3CB8">
        <w:rPr>
          <w:rFonts w:ascii="HG丸ｺﾞｼｯｸM-PRO" w:eastAsia="HG丸ｺﾞｼｯｸM-PRO" w:hAnsi="HG丸ｺﾞｼｯｸM-PRO" w:hint="eastAsia"/>
          <w:sz w:val="24"/>
        </w:rPr>
        <w:t>国土強靭化</w:t>
      </w:r>
      <w:r w:rsidR="00F8231B">
        <w:rPr>
          <w:rFonts w:ascii="HG丸ｺﾞｼｯｸM-PRO" w:eastAsia="HG丸ｺﾞｼｯｸM-PRO" w:hAnsi="HG丸ｺﾞｼｯｸM-PRO" w:hint="eastAsia"/>
          <w:sz w:val="24"/>
        </w:rPr>
        <w:t>の概要と民間の取組促進</w:t>
      </w:r>
      <w:r w:rsidR="00FF3CB8">
        <w:rPr>
          <w:rFonts w:ascii="HG丸ｺﾞｼｯｸM-PRO" w:eastAsia="HG丸ｺﾞｼｯｸM-PRO" w:hAnsi="HG丸ｺﾞｼｯｸM-PRO" w:hint="eastAsia"/>
          <w:sz w:val="24"/>
        </w:rPr>
        <w:t>について</w:t>
      </w:r>
      <w:r w:rsidRPr="00471C32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471C32" w:rsidRPr="00471C32" w:rsidRDefault="00471C32" w:rsidP="00471C32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471C32">
        <w:rPr>
          <w:rFonts w:ascii="HG丸ｺﾞｼｯｸM-PRO" w:eastAsia="HG丸ｺﾞｼｯｸM-PRO" w:hAnsi="HG丸ｺﾞｼｯｸM-PRO" w:hint="eastAsia"/>
          <w:sz w:val="24"/>
        </w:rPr>
        <w:t xml:space="preserve">　　　　内閣官房国土強靱化推進室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 </w:t>
      </w:r>
      <w:r w:rsidRPr="00471C32">
        <w:rPr>
          <w:rFonts w:ascii="HG丸ｺﾞｼｯｸM-PRO" w:eastAsia="HG丸ｺﾞｼｯｸM-PRO" w:hAnsi="HG丸ｺﾞｼｯｸM-PRO" w:hint="eastAsia"/>
          <w:sz w:val="24"/>
        </w:rPr>
        <w:t xml:space="preserve">参事官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Pr="00471C32">
        <w:rPr>
          <w:rFonts w:ascii="HG丸ｺﾞｼｯｸM-PRO" w:eastAsia="HG丸ｺﾞｼｯｸM-PRO" w:hAnsi="HG丸ｺﾞｼｯｸM-PRO" w:hint="eastAsia"/>
          <w:sz w:val="24"/>
        </w:rPr>
        <w:t xml:space="preserve">吉田　恭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471C32">
        <w:rPr>
          <w:rFonts w:ascii="HG丸ｺﾞｼｯｸM-PRO" w:eastAsia="HG丸ｺﾞｼｯｸM-PRO" w:hAnsi="HG丸ｺﾞｼｯｸM-PRO" w:hint="eastAsia"/>
          <w:sz w:val="24"/>
        </w:rPr>
        <w:t>氏</w:t>
      </w:r>
    </w:p>
    <w:p w:rsidR="00DB12E7" w:rsidRPr="00471C32" w:rsidRDefault="00DB12E7" w:rsidP="006E6350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p w:rsidR="00471C32" w:rsidRPr="00471C32" w:rsidRDefault="006E6350" w:rsidP="00471C32">
      <w:pPr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94AA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E6350">
        <w:rPr>
          <w:rFonts w:ascii="HG丸ｺﾞｼｯｸM-PRO" w:eastAsia="HG丸ｺﾞｼｯｸM-PRO" w:hAnsi="HG丸ｺﾞｼｯｸM-PRO" w:hint="eastAsia"/>
          <w:sz w:val="24"/>
        </w:rPr>
        <w:t>②</w:t>
      </w:r>
      <w:r w:rsidR="00471C32" w:rsidRPr="00471C32">
        <w:rPr>
          <w:rFonts w:ascii="HG丸ｺﾞｼｯｸM-PRO" w:eastAsia="HG丸ｺﾞｼｯｸM-PRO" w:hAnsi="HG丸ｺﾞｼｯｸM-PRO" w:hint="eastAsia"/>
          <w:sz w:val="24"/>
        </w:rPr>
        <w:t>「新しい免震システムの開発を目指して」</w:t>
      </w:r>
    </w:p>
    <w:p w:rsidR="00DB12E7" w:rsidRPr="00DB12E7" w:rsidRDefault="00471C32" w:rsidP="00784205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471C32">
        <w:rPr>
          <w:rFonts w:ascii="HG丸ｺﾞｼｯｸM-PRO" w:eastAsia="HG丸ｺﾞｼｯｸM-PRO" w:hAnsi="HG丸ｺﾞｼｯｸM-PRO" w:hint="eastAsia"/>
          <w:sz w:val="24"/>
        </w:rPr>
        <w:t xml:space="preserve">　　　　神戸大学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大学院　　　　　　　　　　　　　　　　　</w:t>
      </w:r>
      <w:r w:rsidRPr="00471C32">
        <w:rPr>
          <w:rFonts w:ascii="HG丸ｺﾞｼｯｸM-PRO" w:eastAsia="HG丸ｺﾞｼｯｸM-PRO" w:hAnsi="HG丸ｺﾞｼｯｸM-PRO" w:hint="eastAsia"/>
          <w:sz w:val="24"/>
        </w:rPr>
        <w:t>特命助教　　　　岸田　明子　氏</w:t>
      </w:r>
      <w:r w:rsidR="00834D2F">
        <w:rPr>
          <w:rFonts w:ascii="HG丸ｺﾞｼｯｸM-PRO" w:eastAsia="HG丸ｺﾞｼｯｸM-PRO" w:hAnsi="HG丸ｺﾞｼｯｸM-PRO" w:hint="eastAsia"/>
          <w:sz w:val="24"/>
        </w:rPr>
        <w:t xml:space="preserve">     </w:t>
      </w:r>
    </w:p>
    <w:p w:rsidR="00D00A18" w:rsidRPr="00D00A18" w:rsidRDefault="00D00A18" w:rsidP="00DB12E7">
      <w:pPr>
        <w:rPr>
          <w:rFonts w:ascii="HG丸ｺﾞｼｯｸM-PRO" w:eastAsia="HG丸ｺﾞｼｯｸM-PRO" w:hAnsi="HG丸ｺﾞｼｯｸM-PRO"/>
          <w:sz w:val="24"/>
        </w:rPr>
      </w:pPr>
    </w:p>
    <w:p w:rsidR="006E6350" w:rsidRPr="00474662" w:rsidRDefault="00474662" w:rsidP="00474662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AF4B22" w:rsidRPr="00474662">
        <w:rPr>
          <w:rFonts w:ascii="HG丸ｺﾞｼｯｸM-PRO" w:eastAsia="HG丸ｺﾞｼｯｸM-PRO" w:hAnsi="HG丸ｺﾞｼｯｸM-PRO" w:hint="eastAsia"/>
          <w:sz w:val="24"/>
        </w:rPr>
        <w:t>「</w:t>
      </w:r>
      <w:r w:rsidR="00E10C3F" w:rsidRPr="00E10C3F">
        <w:rPr>
          <w:rFonts w:ascii="HG丸ｺﾞｼｯｸM-PRO" w:eastAsia="HG丸ｺﾞｼｯｸM-PRO" w:hAnsi="HG丸ｺﾞｼｯｸM-PRO" w:hint="eastAsia"/>
          <w:sz w:val="24"/>
        </w:rPr>
        <w:t>制震システム</w:t>
      </w:r>
      <w:r w:rsidR="00E10C3F" w:rsidRPr="00E10C3F">
        <w:rPr>
          <w:rFonts w:ascii="HG丸ｺﾞｼｯｸM-PRO" w:eastAsia="HG丸ｺﾞｼｯｸM-PRO" w:hAnsi="HG丸ｺﾞｼｯｸM-PRO"/>
          <w:sz w:val="24"/>
        </w:rPr>
        <w:t>SHEQAS</w:t>
      </w:r>
      <w:r w:rsidR="00E10C3F" w:rsidRPr="00E10C3F">
        <w:rPr>
          <w:rFonts w:ascii="HG丸ｺﾞｼｯｸM-PRO" w:eastAsia="HG丸ｺﾞｼｯｸM-PRO" w:hAnsi="HG丸ｺﾞｼｯｸM-PRO" w:hint="eastAsia"/>
          <w:sz w:val="24"/>
        </w:rPr>
        <w:t>（シーカス）のご紹介</w:t>
      </w:r>
      <w:r w:rsidR="00AF4B22" w:rsidRPr="00474662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5031AA" w:rsidRDefault="00D00A18" w:rsidP="005031A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31AA">
        <w:rPr>
          <w:rFonts w:ascii="HG丸ｺﾞｼｯｸM-PRO" w:eastAsia="HG丸ｺﾞｼｯｸM-PRO" w:hAnsi="HG丸ｺﾞｼｯｸM-PRO" w:hint="eastAsia"/>
          <w:sz w:val="24"/>
        </w:rPr>
        <w:t xml:space="preserve">積水ハウス(株) </w:t>
      </w:r>
      <w:r w:rsidR="00471C32" w:rsidRPr="00471C32">
        <w:rPr>
          <w:rFonts w:ascii="HG丸ｺﾞｼｯｸM-PRO" w:eastAsia="HG丸ｺﾞｼｯｸM-PRO" w:hAnsi="HG丸ｺﾞｼｯｸM-PRO" w:hint="eastAsia"/>
          <w:sz w:val="24"/>
        </w:rPr>
        <w:t>総合住宅研究所</w:t>
      </w:r>
      <w:r w:rsidR="005031AA">
        <w:rPr>
          <w:rFonts w:ascii="HG丸ｺﾞｼｯｸM-PRO" w:eastAsia="HG丸ｺﾞｼｯｸM-PRO" w:hAnsi="HG丸ｺﾞｼｯｸM-PRO" w:hint="eastAsia"/>
          <w:sz w:val="24"/>
        </w:rPr>
        <w:t xml:space="preserve">　構造・防災研究開発G　グループリーダー</w:t>
      </w:r>
    </w:p>
    <w:p w:rsidR="00D00A18" w:rsidRDefault="005031AA" w:rsidP="005031AA">
      <w:pPr>
        <w:ind w:firstLineChars="2900" w:firstLine="6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部　長　　　　谷川　清次　氏</w:t>
      </w:r>
      <w:r w:rsidR="00392A9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71C3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E221D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</w:p>
    <w:p w:rsidR="00D00A18" w:rsidRDefault="00D00A18" w:rsidP="005031AA">
      <w:pPr>
        <w:ind w:leftChars="300" w:left="630" w:firstLineChars="150" w:firstLine="360"/>
        <w:jc w:val="left"/>
        <w:rPr>
          <w:rFonts w:ascii="HG丸ｺﾞｼｯｸM-PRO" w:eastAsia="HG丸ｺﾞｼｯｸM-PRO" w:hAnsi="HG丸ｺﾞｼｯｸM-PRO"/>
          <w:sz w:val="24"/>
        </w:rPr>
      </w:pPr>
    </w:p>
    <w:p w:rsidR="006E6350" w:rsidRDefault="00E221D7" w:rsidP="00D00A18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</w:t>
      </w:r>
      <w:r w:rsidRPr="00F8231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8231B">
        <w:rPr>
          <w:rFonts w:ascii="HG丸ｺﾞｼｯｸM-PRO" w:eastAsia="HG丸ｺﾞｼｯｸM-PRO" w:hAnsi="HG丸ｺﾞｼｯｸM-PRO" w:hint="eastAsia"/>
          <w:sz w:val="24"/>
        </w:rPr>
        <w:t>公民連携による公共施設整備の展望と課題</w:t>
      </w:r>
      <w:r w:rsidR="00DB12E7" w:rsidRPr="00F8231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EA14D3" w:rsidRPr="00EA14D3" w:rsidRDefault="00D00A18" w:rsidP="00EA14D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1C32">
        <w:rPr>
          <w:rFonts w:ascii="HG丸ｺﾞｼｯｸM-PRO" w:eastAsia="HG丸ｺﾞｼｯｸM-PRO" w:hAnsi="HG丸ｺﾞｼｯｸM-PRO" w:hint="eastAsia"/>
          <w:sz w:val="24"/>
        </w:rPr>
        <w:t>京都府　府有資産活用課</w:t>
      </w:r>
      <w:r w:rsidR="00834D2F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471C32">
        <w:rPr>
          <w:rFonts w:ascii="HG丸ｺﾞｼｯｸM-PRO" w:eastAsia="HG丸ｺﾞｼｯｸM-PRO" w:hAnsi="HG丸ｺﾞｼｯｸM-PRO" w:hint="eastAsia"/>
          <w:sz w:val="24"/>
        </w:rPr>
        <w:t xml:space="preserve">　　　　　　　　課　</w:t>
      </w:r>
      <w:r w:rsidR="00834D2F">
        <w:rPr>
          <w:rFonts w:ascii="HG丸ｺﾞｼｯｸM-PRO" w:eastAsia="HG丸ｺﾞｼｯｸM-PRO" w:hAnsi="HG丸ｺﾞｼｯｸM-PRO" w:hint="eastAsia"/>
          <w:sz w:val="24"/>
        </w:rPr>
        <w:t xml:space="preserve">長　　　 </w:t>
      </w:r>
      <w:r w:rsidR="00471C32">
        <w:rPr>
          <w:rFonts w:ascii="HG丸ｺﾞｼｯｸM-PRO" w:eastAsia="HG丸ｺﾞｼｯｸM-PRO" w:hAnsi="HG丸ｺﾞｼｯｸM-PRO" w:hint="eastAsia"/>
          <w:sz w:val="24"/>
        </w:rPr>
        <w:t xml:space="preserve"> 菱木　智一</w:t>
      </w:r>
      <w:r w:rsidR="00DB12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A14D3">
        <w:rPr>
          <w:rFonts w:ascii="HG丸ｺﾞｼｯｸM-PRO" w:eastAsia="HG丸ｺﾞｼｯｸM-PRO" w:hAnsi="HG丸ｺﾞｼｯｸM-PRO" w:hint="eastAsia"/>
          <w:sz w:val="24"/>
        </w:rPr>
        <w:t>氏</w:t>
      </w:r>
      <w:r w:rsidR="00EA14D3" w:rsidRPr="00EA14D3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784205" w:rsidRDefault="00784205" w:rsidP="00612B11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</w:p>
    <w:p w:rsidR="00784205" w:rsidRDefault="00784205" w:rsidP="00612B11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</w:p>
    <w:p w:rsidR="00FC53CC" w:rsidRDefault="006E6350" w:rsidP="0085520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 xml:space="preserve">　２．</w:t>
      </w:r>
      <w:r w:rsidR="00612B11">
        <w:rPr>
          <w:rFonts w:ascii="HG丸ｺﾞｼｯｸM-PRO" w:eastAsia="HG丸ｺﾞｼｯｸM-PRO" w:hAnsi="HG丸ｺﾞｼｯｸM-PRO" w:hint="eastAsia"/>
          <w:sz w:val="24"/>
        </w:rPr>
        <w:t>意見交換</w:t>
      </w:r>
      <w:r w:rsidR="00612B11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612B11" w:rsidRDefault="00612B11" w:rsidP="00612B11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</w:p>
    <w:p w:rsidR="004C1B58" w:rsidRDefault="005D68DE" w:rsidP="00612B11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３．名刺交換等交流懇談</w:t>
      </w:r>
    </w:p>
    <w:p w:rsidR="00855206" w:rsidRDefault="00855206" w:rsidP="0092671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C1B58" w:rsidRDefault="004C1B58" w:rsidP="00392A9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AB1D39" w:rsidRPr="006E6350" w:rsidRDefault="00AB1D39" w:rsidP="00392A91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6E6350">
        <w:rPr>
          <w:rFonts w:ascii="HG丸ｺﾞｼｯｸM-PRO" w:eastAsia="HG丸ｺﾞｼｯｸM-PRO" w:hAnsi="HG丸ｺﾞｼｯｸM-PRO" w:hint="eastAsia"/>
          <w:sz w:val="22"/>
        </w:rPr>
        <w:t>・主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0C8E">
        <w:rPr>
          <w:rFonts w:ascii="HG丸ｺﾞｼｯｸM-PRO" w:eastAsia="HG丸ｺﾞｼｯｸM-PRO" w:hAnsi="HG丸ｺﾞｼｯｸM-PRO" w:hint="eastAsia"/>
          <w:sz w:val="22"/>
        </w:rPr>
        <w:t>催：京都府中小企業技術センター・(公財)</w:t>
      </w:r>
      <w:r w:rsidR="00784205">
        <w:rPr>
          <w:rFonts w:ascii="HG丸ｺﾞｼｯｸM-PRO" w:eastAsia="HG丸ｺﾞｼｯｸM-PRO" w:hAnsi="HG丸ｺﾞｼｯｸM-PRO" w:hint="eastAsia"/>
          <w:sz w:val="22"/>
        </w:rPr>
        <w:t>京都産業２１</w:t>
      </w:r>
      <w:r w:rsidR="00AF4B22">
        <w:rPr>
          <w:rFonts w:ascii="HG丸ｺﾞｼｯｸM-PRO" w:eastAsia="HG丸ｺﾞｼｯｸM-PRO" w:hAnsi="HG丸ｺﾞｼｯｸM-PRO" w:hint="eastAsia"/>
          <w:sz w:val="22"/>
        </w:rPr>
        <w:t>・</w:t>
      </w:r>
      <w:r w:rsidR="00D00C8E">
        <w:rPr>
          <w:rFonts w:ascii="HG丸ｺﾞｼｯｸM-PRO" w:eastAsia="HG丸ｺﾞｼｯｸM-PRO" w:hAnsi="HG丸ｺﾞｼｯｸM-PRO" w:hint="eastAsia"/>
          <w:sz w:val="22"/>
        </w:rPr>
        <w:t>(公財)</w:t>
      </w:r>
      <w:r w:rsidRPr="006E6350">
        <w:rPr>
          <w:rFonts w:ascii="HG丸ｺﾞｼｯｸM-PRO" w:eastAsia="HG丸ｺﾞｼｯｸM-PRO" w:hAnsi="HG丸ｺﾞｼｯｸM-PRO" w:hint="eastAsia"/>
          <w:sz w:val="22"/>
        </w:rPr>
        <w:t>関西文化学術研究都市推進機構</w:t>
      </w:r>
    </w:p>
    <w:p w:rsidR="0092671A" w:rsidRDefault="00AB1D39" w:rsidP="0092671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・共　催</w:t>
      </w:r>
      <w:r w:rsidRPr="006E6350">
        <w:rPr>
          <w:rFonts w:ascii="HG丸ｺﾞｼｯｸM-PRO" w:eastAsia="HG丸ｺﾞｼｯｸM-PRO" w:hAnsi="HG丸ｺﾞｼｯｸM-PRO" w:hint="eastAsia"/>
          <w:sz w:val="22"/>
        </w:rPr>
        <w:t>：</w:t>
      </w:r>
      <w:r w:rsidR="0092671A" w:rsidRPr="0092671A">
        <w:rPr>
          <w:rFonts w:ascii="HG丸ｺﾞｼｯｸM-PRO" w:eastAsia="HG丸ｺﾞｼｯｸM-PRO" w:hAnsi="HG丸ｺﾞｼｯｸM-PRO" w:hint="eastAsia"/>
          <w:sz w:val="22"/>
        </w:rPr>
        <w:t>京阪神次世代グローバル研究リーダー育成コンソーシアム（</w:t>
      </w:r>
      <w:r w:rsidR="0092671A" w:rsidRPr="0092671A">
        <w:rPr>
          <w:rFonts w:ascii="HG丸ｺﾞｼｯｸM-PRO" w:eastAsia="HG丸ｺﾞｼｯｸM-PRO" w:hAnsi="HG丸ｺﾞｼｯｸM-PRO"/>
          <w:sz w:val="22"/>
        </w:rPr>
        <w:t>K-CONNEX</w:t>
      </w:r>
      <w:r w:rsidR="0092671A" w:rsidRPr="0092671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67F95" w:rsidRDefault="00D00C8E" w:rsidP="0092671A">
      <w:pPr>
        <w:spacing w:line="240" w:lineRule="exact"/>
        <w:ind w:leftChars="400" w:left="84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京都やましろ企業</w:t>
      </w:r>
      <w:r w:rsidR="00784205">
        <w:rPr>
          <w:rFonts w:ascii="HG丸ｺﾞｼｯｸM-PRO" w:eastAsia="HG丸ｺﾞｼｯｸM-PRO" w:hAnsi="HG丸ｺﾞｼｯｸM-PRO" w:hint="eastAsia"/>
          <w:sz w:val="22"/>
        </w:rPr>
        <w:t>オンリーワン倶楽部</w:t>
      </w:r>
      <w:r w:rsidR="002013E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B1D39" w:rsidRPr="00B67F95" w:rsidRDefault="00B67F95" w:rsidP="0092671A">
      <w:pPr>
        <w:spacing w:line="240" w:lineRule="exact"/>
        <w:ind w:firstLineChars="500" w:firstLine="110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＜調整中を含む＞</w:t>
      </w:r>
    </w:p>
    <w:p w:rsidR="00855206" w:rsidRDefault="00855206" w:rsidP="00392A91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</w:rPr>
      </w:pPr>
    </w:p>
    <w:p w:rsidR="00392A91" w:rsidRDefault="00EA14D3" w:rsidP="00392A91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</w:t>
      </w:r>
      <w:r w:rsidR="00447775">
        <w:rPr>
          <w:rFonts w:ascii="HG丸ｺﾞｼｯｸM-PRO" w:eastAsia="HG丸ｺﾞｼｯｸM-PRO" w:hAnsi="HG丸ｺﾞｼｯｸM-PRO" w:hint="eastAsia"/>
          <w:sz w:val="24"/>
        </w:rPr>
        <w:t>申</w:t>
      </w:r>
      <w:r w:rsidR="002F4FB0">
        <w:rPr>
          <w:rFonts w:ascii="HG丸ｺﾞｼｯｸM-PRO" w:eastAsia="HG丸ｺﾞｼｯｸM-PRO" w:hAnsi="HG丸ｺﾞｼｯｸM-PRO" w:hint="eastAsia"/>
          <w:sz w:val="24"/>
        </w:rPr>
        <w:t>し</w:t>
      </w:r>
      <w:r w:rsidR="00447775">
        <w:rPr>
          <w:rFonts w:ascii="HG丸ｺﾞｼｯｸM-PRO" w:eastAsia="HG丸ｺﾞｼｯｸM-PRO" w:hAnsi="HG丸ｺﾞｼｯｸM-PRO" w:hint="eastAsia"/>
          <w:sz w:val="24"/>
        </w:rPr>
        <w:t>込</w:t>
      </w:r>
      <w:r w:rsidR="002F4FB0">
        <w:rPr>
          <w:rFonts w:ascii="HG丸ｺﾞｼｯｸM-PRO" w:eastAsia="HG丸ｺﾞｼｯｸM-PRO" w:hAnsi="HG丸ｺﾞｼｯｸM-PRO" w:hint="eastAsia"/>
          <w:sz w:val="24"/>
        </w:rPr>
        <w:t>み</w:t>
      </w:r>
      <w:r w:rsidR="00394AA7">
        <w:rPr>
          <w:rFonts w:ascii="HG丸ｺﾞｼｯｸM-PRO" w:eastAsia="HG丸ｺﾞｼｯｸM-PRO" w:hAnsi="HG丸ｺﾞｼｯｸM-PRO" w:hint="eastAsia"/>
          <w:sz w:val="24"/>
        </w:rPr>
        <w:t>：</w:t>
      </w:r>
      <w:r w:rsidR="00392A91">
        <w:rPr>
          <w:rFonts w:ascii="HG丸ｺﾞｼｯｸM-PRO" w:eastAsia="HG丸ｺﾞｼｯｸM-PRO" w:hAnsi="HG丸ｺﾞｼｯｸM-PRO" w:hint="eastAsia"/>
          <w:sz w:val="24"/>
        </w:rPr>
        <w:t>定員６０名。</w:t>
      </w:r>
      <w:r w:rsidR="00AB1D39" w:rsidRPr="00AB1D39">
        <w:rPr>
          <w:rFonts w:ascii="HG丸ｺﾞｼｯｸM-PRO" w:eastAsia="HG丸ｺﾞｼｯｸM-PRO" w:hAnsi="HG丸ｺﾞｼｯｸM-PRO" w:hint="eastAsia"/>
          <w:sz w:val="24"/>
        </w:rPr>
        <w:t>申</w:t>
      </w:r>
      <w:r w:rsidR="002F4FB0">
        <w:rPr>
          <w:rFonts w:ascii="HG丸ｺﾞｼｯｸM-PRO" w:eastAsia="HG丸ｺﾞｼｯｸM-PRO" w:hAnsi="HG丸ｺﾞｼｯｸM-PRO" w:hint="eastAsia"/>
          <w:sz w:val="24"/>
        </w:rPr>
        <w:t>し</w:t>
      </w:r>
      <w:r w:rsidR="00AB1D39" w:rsidRPr="00AB1D39">
        <w:rPr>
          <w:rFonts w:ascii="HG丸ｺﾞｼｯｸM-PRO" w:eastAsia="HG丸ｺﾞｼｯｸM-PRO" w:hAnsi="HG丸ｺﾞｼｯｸM-PRO" w:hint="eastAsia"/>
          <w:sz w:val="24"/>
        </w:rPr>
        <w:t>込み多数の場合のみ連絡</w:t>
      </w:r>
      <w:r w:rsidR="00AB1D39">
        <w:rPr>
          <w:rFonts w:ascii="HG丸ｺﾞｼｯｸM-PRO" w:eastAsia="HG丸ｺﾞｼｯｸM-PRO" w:hAnsi="HG丸ｺﾞｼｯｸM-PRO" w:hint="eastAsia"/>
          <w:sz w:val="24"/>
        </w:rPr>
        <w:t>いたします。</w:t>
      </w:r>
      <w:r w:rsidR="00AB1D39" w:rsidRPr="00AB1D39">
        <w:rPr>
          <w:rFonts w:ascii="HG丸ｺﾞｼｯｸM-PRO" w:eastAsia="HG丸ｺﾞｼｯｸM-PRO" w:hAnsi="HG丸ｺﾞｼｯｸM-PRO" w:hint="eastAsia"/>
          <w:sz w:val="24"/>
        </w:rPr>
        <w:t>特に連絡無ければ、</w:t>
      </w:r>
    </w:p>
    <w:p w:rsidR="002F4FB0" w:rsidRDefault="00AB1D39" w:rsidP="00392A91">
      <w:pPr>
        <w:ind w:leftChars="600" w:left="126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AB1D39">
        <w:rPr>
          <w:rFonts w:ascii="HG丸ｺﾞｼｯｸM-PRO" w:eastAsia="HG丸ｺﾞｼｯｸM-PRO" w:hAnsi="HG丸ｺﾞｼｯｸM-PRO" w:hint="eastAsia"/>
          <w:sz w:val="24"/>
        </w:rPr>
        <w:t>当日ご来場ください。</w:t>
      </w:r>
    </w:p>
    <w:p w:rsidR="002F4FB0" w:rsidRDefault="00AB1D39" w:rsidP="002F4FB0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</w:t>
      </w:r>
      <w:r w:rsidR="00EA14D3">
        <w:rPr>
          <w:rFonts w:ascii="HG丸ｺﾞｼｯｸM-PRO" w:eastAsia="HG丸ｺﾞｼｯｸM-PRO" w:hAnsi="HG丸ｺﾞｼｯｸM-PRO" w:hint="eastAsia"/>
          <w:sz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</w:rPr>
        <w:t>込み書</w:t>
      </w:r>
      <w:r w:rsidR="00903483">
        <w:rPr>
          <w:rFonts w:ascii="HG丸ｺﾞｼｯｸM-PRO" w:eastAsia="HG丸ｺﾞｼｯｸM-PRO" w:hAnsi="HG丸ｺﾞｼｯｸM-PRO" w:hint="eastAsia"/>
          <w:sz w:val="24"/>
        </w:rPr>
        <w:t>各項目を</w:t>
      </w:r>
      <w:r w:rsidR="002F4FB0">
        <w:rPr>
          <w:rFonts w:ascii="HG丸ｺﾞｼｯｸM-PRO" w:eastAsia="HG丸ｺﾞｼｯｸM-PRO" w:hAnsi="HG丸ｺﾞｼｯｸM-PRO" w:hint="eastAsia"/>
          <w:sz w:val="24"/>
        </w:rPr>
        <w:t>ご</w:t>
      </w:r>
      <w:r w:rsidR="00FD4FAE">
        <w:rPr>
          <w:rFonts w:ascii="HG丸ｺﾞｼｯｸM-PRO" w:eastAsia="HG丸ｺﾞｼｯｸM-PRO" w:hAnsi="HG丸ｺﾞｼｯｸM-PRO" w:hint="eastAsia"/>
          <w:sz w:val="24"/>
        </w:rPr>
        <w:t>記入の上</w:t>
      </w:r>
      <w:r w:rsidR="00394AA7">
        <w:rPr>
          <w:rFonts w:ascii="HG丸ｺﾞｼｯｸM-PRO" w:eastAsia="HG丸ｺﾞｼｯｸM-PRO" w:hAnsi="HG丸ｺﾞｼｯｸM-PRO" w:hint="eastAsia"/>
          <w:sz w:val="24"/>
        </w:rPr>
        <w:t>FAX</w:t>
      </w:r>
      <w:r w:rsidR="002F4FB0">
        <w:rPr>
          <w:rFonts w:ascii="HG丸ｺﾞｼｯｸM-PRO" w:eastAsia="HG丸ｺﾞｼｯｸM-PRO" w:hAnsi="HG丸ｺﾞｼｯｸM-PRO" w:hint="eastAsia"/>
          <w:sz w:val="24"/>
        </w:rPr>
        <w:t>送信、または</w:t>
      </w:r>
      <w:r w:rsidR="00394AA7">
        <w:rPr>
          <w:rFonts w:ascii="HG丸ｺﾞｼｯｸM-PRO" w:eastAsia="HG丸ｺﾞｼｯｸM-PRO" w:hAnsi="HG丸ｺﾞｼｯｸM-PRO" w:hint="eastAsia"/>
          <w:sz w:val="24"/>
        </w:rPr>
        <w:t>メールにて</w:t>
      </w:r>
      <w:r>
        <w:rPr>
          <w:rFonts w:ascii="HG丸ｺﾞｼｯｸM-PRO" w:eastAsia="HG丸ｺﾞｼｯｸM-PRO" w:hAnsi="HG丸ｺﾞｼｯｸM-PRO" w:hint="eastAsia"/>
          <w:sz w:val="24"/>
        </w:rPr>
        <w:t>下記までお申し込み</w:t>
      </w:r>
    </w:p>
    <w:p w:rsidR="00AB1D39" w:rsidRDefault="00AB1D39" w:rsidP="002F4FB0">
      <w:pPr>
        <w:ind w:firstLineChars="600" w:firstLine="1440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ください。</w:t>
      </w:r>
      <w:r w:rsidR="00235469" w:rsidRPr="00235469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</w:t>
      </w:r>
      <w:r w:rsidR="002F4F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し</w:t>
      </w:r>
      <w:r w:rsidR="00235469" w:rsidRPr="00235469">
        <w:rPr>
          <w:rFonts w:ascii="HG丸ｺﾞｼｯｸM-PRO" w:eastAsia="HG丸ｺﾞｼｯｸM-PRO" w:hAnsi="HG丸ｺﾞｼｯｸM-PRO" w:hint="eastAsia"/>
          <w:b/>
          <w:sz w:val="24"/>
          <w:u w:val="single"/>
        </w:rPr>
        <w:t>込み締め切り</w:t>
      </w:r>
      <w:r w:rsidR="002F4FB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392A91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３月９日（木</w:t>
      </w:r>
      <w:r w:rsidR="00235469" w:rsidRPr="0023546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</w:p>
    <w:p w:rsidR="00927330" w:rsidRDefault="00927330" w:rsidP="00927330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</w:p>
    <w:p w:rsidR="00AB1D39" w:rsidRPr="002F4FB0" w:rsidRDefault="00AB1D39" w:rsidP="00C41AAB">
      <w:pPr>
        <w:spacing w:line="440" w:lineRule="exact"/>
        <w:ind w:firstLineChars="500" w:firstLine="1606"/>
        <w:rPr>
          <w:rFonts w:ascii="HG丸ｺﾞｼｯｸM-PRO" w:eastAsia="HG丸ｺﾞｼｯｸM-PRO" w:hAnsi="HG丸ｺﾞｼｯｸM-PRO"/>
          <w:sz w:val="28"/>
          <w:u w:val="single"/>
        </w:rPr>
      </w:pPr>
      <w:r w:rsidRPr="002F4FB0">
        <w:rPr>
          <w:rFonts w:ascii="HG丸ｺﾞｼｯｸM-PRO" w:eastAsia="HG丸ｺﾞｼｯｸM-PRO" w:hAnsi="HG丸ｺﾞｼｯｸM-PRO" w:hint="eastAsia"/>
          <w:b/>
          <w:sz w:val="32"/>
          <w:u w:val="single"/>
        </w:rPr>
        <w:t>京都府中小企業技術センターけいはんな分室</w:t>
      </w:r>
      <w:r w:rsidR="00EA14D3" w:rsidRPr="002F4FB0">
        <w:rPr>
          <w:rFonts w:ascii="HG丸ｺﾞｼｯｸM-PRO" w:eastAsia="HG丸ｺﾞｼｯｸM-PRO" w:hAnsi="HG丸ｺﾞｼｯｸM-PRO" w:hint="eastAsia"/>
          <w:b/>
          <w:sz w:val="32"/>
          <w:u w:val="single"/>
        </w:rPr>
        <w:t>宛て</w:t>
      </w:r>
    </w:p>
    <w:p w:rsidR="00C41AAB" w:rsidRDefault="00AB1D39" w:rsidP="00C41AA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B1D39">
        <w:rPr>
          <w:rFonts w:ascii="HG丸ｺﾞｼｯｸM-PRO" w:eastAsia="HG丸ｺﾞｼｯｸM-PRO" w:hAnsi="HG丸ｺﾞｼｯｸM-PRO" w:hint="eastAsia"/>
          <w:b/>
          <w:sz w:val="28"/>
        </w:rPr>
        <w:t xml:space="preserve">E-mail: keihanna@mtc.pref.kyoto.lg.jp　</w:t>
      </w:r>
      <w:r w:rsidR="00AE1DF5" w:rsidRPr="00AE1DF5">
        <w:rPr>
          <w:rFonts w:ascii="HG丸ｺﾞｼｯｸM-PRO" w:eastAsia="HG丸ｺﾞｼｯｸM-PRO" w:hAnsi="HG丸ｺﾞｼｯｸM-PRO" w:hint="eastAsia"/>
          <w:sz w:val="24"/>
        </w:rPr>
        <w:t>又は</w:t>
      </w:r>
      <w:r w:rsidR="00C41AA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AB1D39">
        <w:rPr>
          <w:rFonts w:ascii="HG丸ｺﾞｼｯｸM-PRO" w:eastAsia="HG丸ｺﾞｼｯｸM-PRO" w:hAnsi="HG丸ｺﾞｼｯｸM-PRO" w:hint="eastAsia"/>
          <w:b/>
          <w:sz w:val="28"/>
        </w:rPr>
        <w:t>FAX: 0774-66-7546</w:t>
      </w:r>
    </w:p>
    <w:p w:rsidR="00C41AAB" w:rsidRDefault="00C41AAB" w:rsidP="00C41AA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＜参加費無料＞</w:t>
      </w:r>
    </w:p>
    <w:p w:rsidR="00AB1D39" w:rsidRPr="00C41AAB" w:rsidRDefault="001E1F83" w:rsidP="00C41AA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  <w:u w:val="single"/>
        </w:rPr>
        <w:t>けいはんな技術交流会</w:t>
      </w:r>
      <w:r w:rsidR="00392A91">
        <w:rPr>
          <w:rFonts w:ascii="HG丸ｺﾞｼｯｸM-PRO" w:eastAsia="HG丸ｺﾞｼｯｸM-PRO" w:hAnsi="HG丸ｺﾞｼｯｸM-PRO"/>
          <w:b/>
          <w:sz w:val="28"/>
          <w:u w:val="single"/>
        </w:rPr>
        <w:t>Ⅱ</w:t>
      </w: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　</w:t>
      </w:r>
      <w:r w:rsidR="00AB1D39" w:rsidRPr="000B39AA">
        <w:rPr>
          <w:rFonts w:ascii="HG丸ｺﾞｼｯｸM-PRO" w:eastAsia="HG丸ｺﾞｼｯｸM-PRO" w:hAnsi="HG丸ｺﾞｼｯｸM-PRO"/>
          <w:b/>
          <w:sz w:val="28"/>
          <w:u w:val="single"/>
        </w:rPr>
        <w:t>申し込み書</w:t>
      </w:r>
    </w:p>
    <w:tbl>
      <w:tblPr>
        <w:tblStyle w:val="a3"/>
        <w:tblW w:w="10131" w:type="dxa"/>
        <w:tblLook w:val="04A0" w:firstRow="1" w:lastRow="0" w:firstColumn="1" w:lastColumn="0" w:noHBand="0" w:noVBand="1"/>
      </w:tblPr>
      <w:tblGrid>
        <w:gridCol w:w="1854"/>
        <w:gridCol w:w="8277"/>
      </w:tblGrid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会社名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所在地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電話番号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E-mail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　名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14F8D" w:rsidRDefault="00514F8D" w:rsidP="00D33559">
      <w:pPr>
        <w:spacing w:line="240" w:lineRule="exact"/>
        <w:rPr>
          <w:rFonts w:ascii="HG丸ｺﾞｼｯｸM-PRO" w:eastAsia="HG丸ｺﾞｼｯｸM-PRO" w:hAnsi="HG丸ｺﾞｼｯｸM-PRO"/>
          <w:noProof/>
          <w:color w:val="FF0000"/>
          <w:sz w:val="22"/>
        </w:rPr>
      </w:pPr>
    </w:p>
    <w:p w:rsidR="000B39AA" w:rsidRDefault="00F31609" w:rsidP="00D33559">
      <w:pPr>
        <w:spacing w:line="240" w:lineRule="exact"/>
        <w:rPr>
          <w:rFonts w:ascii="HG丸ｺﾞｼｯｸM-PRO" w:eastAsia="HG丸ｺﾞｼｯｸM-PRO" w:hAnsi="HG丸ｺﾞｼｯｸM-PRO"/>
          <w:noProof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w:drawing>
          <wp:anchor distT="0" distB="0" distL="114300" distR="114300" simplePos="0" relativeHeight="251660288" behindDoc="1" locked="0" layoutInCell="1" allowOverlap="1" wp14:anchorId="5178B5E6" wp14:editId="1EE72354">
            <wp:simplePos x="0" y="0"/>
            <wp:positionH relativeFrom="column">
              <wp:posOffset>-402590</wp:posOffset>
            </wp:positionH>
            <wp:positionV relativeFrom="paragraph">
              <wp:posOffset>67310</wp:posOffset>
            </wp:positionV>
            <wp:extent cx="3623945" cy="31635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9122" r="-190" b="13227"/>
                    <a:stretch/>
                  </pic:blipFill>
                  <pic:spPr bwMode="auto">
                    <a:xfrm>
                      <a:off x="0" y="0"/>
                      <a:ext cx="362394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79">
        <w:rPr>
          <w:rFonts w:ascii="HG丸ｺﾞｼｯｸM-PRO" w:eastAsia="HG丸ｺﾞｼｯｸM-PRO" w:hAnsi="HG丸ｺﾞｼｯｸM-PRO"/>
          <w:noProof/>
          <w:color w:val="FF0000"/>
          <w:sz w:val="22"/>
        </w:rPr>
        <w:drawing>
          <wp:anchor distT="0" distB="0" distL="114300" distR="114300" simplePos="0" relativeHeight="251661312" behindDoc="1" locked="0" layoutInCell="1" allowOverlap="1" wp14:anchorId="672E74CD" wp14:editId="7C43D614">
            <wp:simplePos x="0" y="0"/>
            <wp:positionH relativeFrom="column">
              <wp:posOffset>3282315</wp:posOffset>
            </wp:positionH>
            <wp:positionV relativeFrom="paragraph">
              <wp:posOffset>65405</wp:posOffset>
            </wp:positionV>
            <wp:extent cx="3749040" cy="426974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5"/>
                    <a:stretch/>
                  </pic:blipFill>
                  <pic:spPr bwMode="auto">
                    <a:xfrm>
                      <a:off x="0" y="0"/>
                      <a:ext cx="374904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8D" w:rsidRDefault="00514F8D" w:rsidP="00D33559">
      <w:pPr>
        <w:spacing w:line="240" w:lineRule="exact"/>
        <w:rPr>
          <w:rFonts w:ascii="HG丸ｺﾞｼｯｸM-PRO" w:eastAsia="HG丸ｺﾞｼｯｸM-PRO" w:hAnsi="HG丸ｺﾞｼｯｸM-PRO"/>
          <w:noProof/>
          <w:color w:val="FF0000"/>
          <w:sz w:val="22"/>
        </w:rPr>
      </w:pPr>
    </w:p>
    <w:p w:rsidR="00D33559" w:rsidRDefault="00D33559" w:rsidP="00D3355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AB1D39" w:rsidRDefault="00AB1D39" w:rsidP="00AE1DF5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AB1D39" w:rsidRDefault="00AB1D39" w:rsidP="00D33559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D33559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noProof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F50F30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71F0B" wp14:editId="135ED02D">
                <wp:simplePos x="0" y="0"/>
                <wp:positionH relativeFrom="column">
                  <wp:posOffset>-247015</wp:posOffset>
                </wp:positionH>
                <wp:positionV relativeFrom="paragraph">
                  <wp:posOffset>107315</wp:posOffset>
                </wp:positionV>
                <wp:extent cx="3319145" cy="969010"/>
                <wp:effectExtent l="57150" t="38100" r="71755" b="977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969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609" w:rsidRDefault="00F31609" w:rsidP="00F3160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けいはんな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オープン</w:t>
                            </w: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イノベーションセンター</w:t>
                            </w:r>
                          </w:p>
                          <w:p w:rsidR="00F31609" w:rsidRDefault="00F31609" w:rsidP="00F31609">
                            <w:pPr>
                              <w:ind w:firstLineChars="1600" w:firstLine="35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（ＫＩＣＫ）</w:t>
                            </w:r>
                          </w:p>
                          <w:p w:rsidR="00F31609" w:rsidRDefault="00F31609" w:rsidP="00F31609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（京都府木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津川市木津川台９丁目６番・</w:t>
                            </w:r>
                          </w:p>
                          <w:p w:rsidR="00F31609" w:rsidRPr="000B39AA" w:rsidRDefault="00F31609" w:rsidP="00F31609">
                            <w:pPr>
                              <w:spacing w:line="24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相楽郡精華町精華台７丁目５番１</w:t>
                            </w: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F31609" w:rsidRPr="00F31609" w:rsidRDefault="00F3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9.45pt;margin-top:8.45pt;width:261.35pt;height:7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31609" w:rsidRDefault="00F31609" w:rsidP="00F3160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けいはんな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オープン</w:t>
                      </w: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イノベーションセンター</w:t>
                      </w:r>
                    </w:p>
                    <w:p w:rsidR="00F31609" w:rsidRDefault="00F31609" w:rsidP="00F31609">
                      <w:pPr>
                        <w:ind w:firstLineChars="1600" w:firstLine="35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（ＫＩＣＫ）</w:t>
                      </w:r>
                    </w:p>
                    <w:p w:rsidR="00F31609" w:rsidRDefault="00F31609" w:rsidP="00F31609">
                      <w:pPr>
                        <w:spacing w:line="240" w:lineRule="exact"/>
                        <w:ind w:firstLineChars="200" w:firstLine="44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（京都府木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津川市木津川台９丁目６番・</w:t>
                      </w:r>
                    </w:p>
                    <w:p w:rsidR="00F31609" w:rsidRPr="000B39AA" w:rsidRDefault="00F31609" w:rsidP="00F31609">
                      <w:pPr>
                        <w:spacing w:line="24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相楽郡精華町精華台７丁目５番１</w:t>
                      </w: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F31609" w:rsidRPr="00F31609" w:rsidRDefault="00F31609"/>
                  </w:txbxContent>
                </v:textbox>
              </v:shape>
            </w:pict>
          </mc:Fallback>
        </mc:AlternateContent>
      </w: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sectPr w:rsidR="000B39AA" w:rsidSect="00390E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D6" w:rsidRDefault="00B34BD6" w:rsidP="00514F8D">
      <w:r>
        <w:separator/>
      </w:r>
    </w:p>
  </w:endnote>
  <w:endnote w:type="continuationSeparator" w:id="0">
    <w:p w:rsidR="00B34BD6" w:rsidRDefault="00B34BD6" w:rsidP="005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D6" w:rsidRDefault="00B34BD6" w:rsidP="00514F8D">
      <w:r>
        <w:separator/>
      </w:r>
    </w:p>
  </w:footnote>
  <w:footnote w:type="continuationSeparator" w:id="0">
    <w:p w:rsidR="00B34BD6" w:rsidRDefault="00B34BD6" w:rsidP="0051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2D80"/>
    <w:multiLevelType w:val="hybridMultilevel"/>
    <w:tmpl w:val="4A04E4BE"/>
    <w:lvl w:ilvl="0" w:tplc="45448E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F1"/>
    <w:rsid w:val="000176C2"/>
    <w:rsid w:val="000508C7"/>
    <w:rsid w:val="0006023C"/>
    <w:rsid w:val="000B39AA"/>
    <w:rsid w:val="000F07EC"/>
    <w:rsid w:val="001277AC"/>
    <w:rsid w:val="001772BF"/>
    <w:rsid w:val="001E1F83"/>
    <w:rsid w:val="002013E2"/>
    <w:rsid w:val="00235469"/>
    <w:rsid w:val="00237676"/>
    <w:rsid w:val="002B0A79"/>
    <w:rsid w:val="002F4FB0"/>
    <w:rsid w:val="00371CDD"/>
    <w:rsid w:val="0037486E"/>
    <w:rsid w:val="00390EF1"/>
    <w:rsid w:val="00392A91"/>
    <w:rsid w:val="00394AA7"/>
    <w:rsid w:val="003E0079"/>
    <w:rsid w:val="003E02DB"/>
    <w:rsid w:val="0040579C"/>
    <w:rsid w:val="00447775"/>
    <w:rsid w:val="00471C32"/>
    <w:rsid w:val="00474662"/>
    <w:rsid w:val="004C1B58"/>
    <w:rsid w:val="004C7907"/>
    <w:rsid w:val="004F0979"/>
    <w:rsid w:val="005031AA"/>
    <w:rsid w:val="00514F8D"/>
    <w:rsid w:val="005C39EA"/>
    <w:rsid w:val="005D68DE"/>
    <w:rsid w:val="00612B11"/>
    <w:rsid w:val="00641171"/>
    <w:rsid w:val="006511ED"/>
    <w:rsid w:val="006E6350"/>
    <w:rsid w:val="00772336"/>
    <w:rsid w:val="00782EFE"/>
    <w:rsid w:val="00784205"/>
    <w:rsid w:val="007959CC"/>
    <w:rsid w:val="00834D2F"/>
    <w:rsid w:val="00855206"/>
    <w:rsid w:val="008A1D4A"/>
    <w:rsid w:val="008A6291"/>
    <w:rsid w:val="008C6E4E"/>
    <w:rsid w:val="00903483"/>
    <w:rsid w:val="0092671A"/>
    <w:rsid w:val="00927330"/>
    <w:rsid w:val="009F61E4"/>
    <w:rsid w:val="00AB1D39"/>
    <w:rsid w:val="00AB347C"/>
    <w:rsid w:val="00AE1DF5"/>
    <w:rsid w:val="00AE4F4F"/>
    <w:rsid w:val="00AF4B22"/>
    <w:rsid w:val="00B34BD6"/>
    <w:rsid w:val="00B61491"/>
    <w:rsid w:val="00B67F95"/>
    <w:rsid w:val="00B92347"/>
    <w:rsid w:val="00C41AAB"/>
    <w:rsid w:val="00CA50A0"/>
    <w:rsid w:val="00CC1F43"/>
    <w:rsid w:val="00D00A18"/>
    <w:rsid w:val="00D00C8E"/>
    <w:rsid w:val="00D3191B"/>
    <w:rsid w:val="00D33559"/>
    <w:rsid w:val="00D37F9B"/>
    <w:rsid w:val="00DB12E7"/>
    <w:rsid w:val="00E10C3F"/>
    <w:rsid w:val="00E221D7"/>
    <w:rsid w:val="00E62E53"/>
    <w:rsid w:val="00EA14D3"/>
    <w:rsid w:val="00ED7A52"/>
    <w:rsid w:val="00F31609"/>
    <w:rsid w:val="00F50F30"/>
    <w:rsid w:val="00F708C8"/>
    <w:rsid w:val="00F8231B"/>
    <w:rsid w:val="00FB7942"/>
    <w:rsid w:val="00FC53CC"/>
    <w:rsid w:val="00FD4FAE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635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D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D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F8D"/>
  </w:style>
  <w:style w:type="paragraph" w:styleId="a9">
    <w:name w:val="footer"/>
    <w:basedOn w:val="a"/>
    <w:link w:val="aa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F8D"/>
  </w:style>
  <w:style w:type="paragraph" w:styleId="ab">
    <w:name w:val="List Paragraph"/>
    <w:basedOn w:val="a"/>
    <w:uiPriority w:val="34"/>
    <w:qFormat/>
    <w:rsid w:val="00AF4B22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374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635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D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D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F8D"/>
  </w:style>
  <w:style w:type="paragraph" w:styleId="a9">
    <w:name w:val="footer"/>
    <w:basedOn w:val="a"/>
    <w:link w:val="aa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F8D"/>
  </w:style>
  <w:style w:type="paragraph" w:styleId="ab">
    <w:name w:val="List Paragraph"/>
    <w:basedOn w:val="a"/>
    <w:uiPriority w:val="34"/>
    <w:qFormat/>
    <w:rsid w:val="00AF4B22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374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ick.kyoto/acces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6435-E7CD-401C-929F-AA1CF89B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＊</cp:lastModifiedBy>
  <cp:revision>13</cp:revision>
  <cp:lastPrinted>2017-02-03T07:15:00Z</cp:lastPrinted>
  <dcterms:created xsi:type="dcterms:W3CDTF">2017-02-02T01:49:00Z</dcterms:created>
  <dcterms:modified xsi:type="dcterms:W3CDTF">2017-02-08T02:57:00Z</dcterms:modified>
</cp:coreProperties>
</file>