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A" w:rsidRDefault="00D84A9A" w:rsidP="00F73A71">
      <w:pPr>
        <w:ind w:rightChars="-134" w:right="-255"/>
        <w:jc w:val="left"/>
        <w:rPr>
          <w:rFonts w:ascii="HG丸ｺﾞｼｯｸM-PRO" w:eastAsia="HG丸ｺﾞｼｯｸM-PRO" w:hAnsi="HG丸ｺﾞｼｯｸM-PRO"/>
          <w:sz w:val="28"/>
          <w:szCs w:val="28"/>
        </w:rPr>
      </w:pPr>
      <w:bookmarkStart w:id="0" w:name="_GoBack"/>
      <w:bookmarkEnd w:id="0"/>
    </w:p>
    <w:p w:rsidR="00F73A71" w:rsidRPr="00F47296" w:rsidRDefault="007A32DF" w:rsidP="00F73A71">
      <w:pPr>
        <w:ind w:rightChars="-134" w:right="-255"/>
        <w:jc w:val="left"/>
        <w:rPr>
          <w:rFonts w:ascii="HG丸ｺﾞｼｯｸM-PRO" w:eastAsia="HG丸ｺﾞｼｯｸM-PRO" w:hAnsi="HG丸ｺﾞｼｯｸM-PRO"/>
          <w:color w:val="FFFFFF" w:themeColor="background1"/>
          <w:sz w:val="2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pPr>
      <w:r w:rsidRPr="00F47296">
        <w:rPr>
          <w:rFonts w:ascii="HG丸ｺﾞｼｯｸM-PRO" w:eastAsia="HG丸ｺﾞｼｯｸM-PRO" w:hAnsi="HG丸ｺﾞｼｯｸM-PRO" w:hint="eastAsia"/>
          <w:sz w:val="28"/>
          <w:szCs w:val="28"/>
        </w:rPr>
        <w:t>平成</w:t>
      </w:r>
      <w:r w:rsidR="00885D3C">
        <w:rPr>
          <w:rFonts w:ascii="HG丸ｺﾞｼｯｸM-PRO" w:eastAsia="HG丸ｺﾞｼｯｸM-PRO" w:hAnsi="HG丸ｺﾞｼｯｸM-PRO" w:hint="eastAsia"/>
          <w:sz w:val="28"/>
          <w:szCs w:val="28"/>
        </w:rPr>
        <w:t>2９</w:t>
      </w:r>
      <w:r w:rsidRPr="00F47296">
        <w:rPr>
          <w:rFonts w:ascii="HG丸ｺﾞｼｯｸM-PRO" w:eastAsia="HG丸ｺﾞｼｯｸM-PRO" w:hAnsi="HG丸ｺﾞｼｯｸM-PRO" w:hint="eastAsia"/>
          <w:sz w:val="28"/>
          <w:szCs w:val="28"/>
        </w:rPr>
        <w:t>年度第</w:t>
      </w:r>
      <w:r w:rsidR="00885D3C">
        <w:rPr>
          <w:rFonts w:ascii="HG丸ｺﾞｼｯｸM-PRO" w:eastAsia="HG丸ｺﾞｼｯｸM-PRO" w:hAnsi="HG丸ｺﾞｼｯｸM-PRO" w:hint="eastAsia"/>
          <w:sz w:val="28"/>
          <w:szCs w:val="28"/>
        </w:rPr>
        <w:t>１</w:t>
      </w:r>
      <w:r w:rsidRPr="00F47296">
        <w:rPr>
          <w:rFonts w:ascii="HG丸ｺﾞｼｯｸM-PRO" w:eastAsia="HG丸ｺﾞｼｯｸM-PRO" w:hAnsi="HG丸ｺﾞｼｯｸM-PRO" w:hint="eastAsia"/>
          <w:sz w:val="28"/>
          <w:szCs w:val="28"/>
        </w:rPr>
        <w:t>回ナノ材料応用技術セミナー</w:t>
      </w:r>
    </w:p>
    <w:p w:rsidR="00F73A71" w:rsidRDefault="00F73A71" w:rsidP="00F73A71">
      <w:pPr>
        <w:spacing w:line="520" w:lineRule="exact"/>
        <w:ind w:leftChars="-224" w:left="-427" w:rightChars="-134" w:right="-255"/>
        <w:jc w:val="center"/>
        <w:rPr>
          <w:rFonts w:ascii="ＭＳ ゴシック" w:eastAsia="ＭＳ ゴシック" w:hAnsi="ＭＳ ゴシック"/>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pPr>
      <w:r w:rsidRPr="00F73A71">
        <w:rPr>
          <w:rFonts w:ascii="ＭＳ ゴシック" w:eastAsia="ＭＳ ゴシック" w:hAnsi="ＭＳ ゴシック" w:hint="eastAsia"/>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w:t>
      </w:r>
      <w:r w:rsidR="00885D3C">
        <w:rPr>
          <w:rFonts w:ascii="ＭＳ ゴシック" w:eastAsia="ＭＳ ゴシック" w:hAnsi="ＭＳ ゴシック" w:hint="eastAsia"/>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超撥水と超親水について</w:t>
      </w:r>
      <w:r w:rsidR="005120E8">
        <w:rPr>
          <w:rFonts w:ascii="ＭＳ ゴシック" w:eastAsia="ＭＳ ゴシック" w:hAnsi="ＭＳ ゴシック"/>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w:t>
      </w:r>
    </w:p>
    <w:p w:rsidR="00D84A9A" w:rsidRDefault="00D84A9A" w:rsidP="00F73A71">
      <w:pPr>
        <w:spacing w:line="360" w:lineRule="auto"/>
        <w:ind w:leftChars="-224" w:left="-427" w:rightChars="-134" w:right="-255"/>
        <w:jc w:val="right"/>
        <w:rPr>
          <w:rFonts w:ascii="ＤＦ平成ゴシック体W5" w:eastAsia="ＤＦ平成ゴシック体W5" w:hAnsi="HGPｺﾞｼｯｸE"/>
          <w:sz w:val="20"/>
          <w:szCs w:val="22"/>
        </w:rPr>
      </w:pPr>
    </w:p>
    <w:p w:rsidR="00DB315D" w:rsidRDefault="002956F8" w:rsidP="00F73A71">
      <w:pPr>
        <w:spacing w:line="360" w:lineRule="auto"/>
        <w:ind w:leftChars="-224" w:left="-427" w:rightChars="-134" w:right="-255"/>
        <w:jc w:val="right"/>
        <w:rPr>
          <w:rFonts w:ascii="ＤＦ平成ゴシック体W5" w:eastAsia="ＤＦ平成ゴシック体W5" w:hAnsi="HGPｺﾞｼｯｸE"/>
          <w:sz w:val="22"/>
          <w:szCs w:val="22"/>
        </w:rPr>
      </w:pPr>
      <w:r w:rsidRPr="00F73A71">
        <w:rPr>
          <w:rFonts w:ascii="ＤＦ平成ゴシック体W5" w:eastAsia="ＤＦ平成ゴシック体W5" w:hAnsi="HGPｺﾞｼｯｸE" w:hint="eastAsia"/>
          <w:sz w:val="20"/>
          <w:szCs w:val="22"/>
        </w:rPr>
        <w:t xml:space="preserve">主催　</w:t>
      </w:r>
      <w:r w:rsidR="00DB315D" w:rsidRPr="00F73A71">
        <w:rPr>
          <w:rFonts w:ascii="ＤＦ平成ゴシック体W5" w:eastAsia="ＤＦ平成ゴシック体W5" w:hAnsi="HGPｺﾞｼｯｸE" w:hint="eastAsia"/>
          <w:sz w:val="20"/>
          <w:szCs w:val="22"/>
        </w:rPr>
        <w:t>京都府中小企業技術センター</w:t>
      </w:r>
    </w:p>
    <w:p w:rsidR="00DB315D" w:rsidRPr="00DB315D" w:rsidRDefault="00DC7196" w:rsidP="00034032">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4384" behindDoc="0" locked="0" layoutInCell="1" allowOverlap="1">
                <wp:simplePos x="0" y="0"/>
                <wp:positionH relativeFrom="column">
                  <wp:posOffset>-132715</wp:posOffset>
                </wp:positionH>
                <wp:positionV relativeFrom="paragraph">
                  <wp:posOffset>77470</wp:posOffset>
                </wp:positionV>
                <wp:extent cx="6326372" cy="762000"/>
                <wp:effectExtent l="19050" t="19050" r="36830" b="38100"/>
                <wp:wrapNone/>
                <wp:docPr id="1" name="フローチャート : 代替処理 1"/>
                <wp:cNvGraphicFramePr/>
                <a:graphic xmlns:a="http://schemas.openxmlformats.org/drawingml/2006/main">
                  <a:graphicData uri="http://schemas.microsoft.com/office/word/2010/wordprocessingShape">
                    <wps:wsp>
                      <wps:cNvSpPr/>
                      <wps:spPr>
                        <a:xfrm>
                          <a:off x="0" y="0"/>
                          <a:ext cx="6326372" cy="762000"/>
                        </a:xfrm>
                        <a:prstGeom prst="flowChartAlternateProcess">
                          <a:avLst/>
                        </a:prstGeom>
                        <a:noFill/>
                        <a:ln w="571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10.45pt;margin-top:6.1pt;width:498.15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" filled="f" strokecolor="#7f7f7f [1612]" strokeweight="4.5pt">
                <v:stroke dashstyle="3 1"/>
              </v:shape>
            </w:pict>
          </mc:Fallback>
        </mc:AlternateContent>
      </w:r>
    </w:p>
    <w:p w:rsidR="002C564D" w:rsidRDefault="00AE1B99" w:rsidP="00AE1B99">
      <w:pPr>
        <w:rPr>
          <w:rFonts w:ascii="ＤＦ平成ゴシック体W5" w:eastAsia="ＤＦ平成ゴシック体W5" w:hAnsiTheme="minorEastAsia" w:cs="メイリオ"/>
        </w:rPr>
      </w:pPr>
      <w:r w:rsidRPr="00AE1B99">
        <w:rPr>
          <w:rFonts w:ascii="ＤＦ平成ゴシック体W5" w:eastAsia="ＤＦ平成ゴシック体W5" w:hAnsiTheme="minorEastAsia" w:cs="メイリオ" w:hint="eastAsia"/>
        </w:rPr>
        <w:t>相反する撥水と親水。これらの技術は学術的な表面科学の分野だけでなく、建築、繊維、エレクトロニクス分野でも注目を集めています。本セミナーでは、さらに接触角が大きくなった超撥水と小さくなった超親水について研究や製品に使用されている技術をご紹介します。</w:t>
      </w:r>
    </w:p>
    <w:p w:rsidR="00AE1B99" w:rsidRDefault="00AE1B99" w:rsidP="00AE1B99">
      <w:pPr>
        <w:rPr>
          <w:rFonts w:ascii="ＤＦ平成ゴシック体W5" w:eastAsia="ＤＦ平成ゴシック体W5" w:hAnsi="HG丸ｺﾞｼｯｸM-PRO"/>
          <w:szCs w:val="22"/>
        </w:rPr>
      </w:pPr>
    </w:p>
    <w:p w:rsidR="00885D3C" w:rsidRPr="000E5486" w:rsidRDefault="00885D3C" w:rsidP="00885D3C">
      <w:pPr>
        <w:spacing w:line="0" w:lineRule="atLeast"/>
        <w:ind w:firstLineChars="100" w:firstLine="190"/>
        <w:rPr>
          <w:rFonts w:ascii="ＤＦ平成ゴシック体W5" w:eastAsia="ＤＦ平成ゴシック体W5" w:hAnsi="HG丸ｺﾞｼｯｸM-PRO"/>
          <w:szCs w:val="22"/>
        </w:rPr>
      </w:pPr>
    </w:p>
    <w:p w:rsidR="00885D3C" w:rsidRPr="00DB315D" w:rsidRDefault="00885D3C" w:rsidP="00885D3C">
      <w:pPr>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4"/>
          <w:szCs w:val="22"/>
        </w:rPr>
        <mc:AlternateContent>
          <mc:Choice Requires="wps">
            <w:drawing>
              <wp:anchor distT="0" distB="0" distL="114300" distR="114300" simplePos="0" relativeHeight="251668480" behindDoc="0" locked="0" layoutInCell="1" allowOverlap="1" wp14:anchorId="3D08AF9D" wp14:editId="1145FDEB">
                <wp:simplePos x="0" y="0"/>
                <wp:positionH relativeFrom="column">
                  <wp:posOffset>-137927</wp:posOffset>
                </wp:positionH>
                <wp:positionV relativeFrom="paragraph">
                  <wp:posOffset>8674</wp:posOffset>
                </wp:positionV>
                <wp:extent cx="6325870" cy="4951563"/>
                <wp:effectExtent l="19050" t="19050" r="36830" b="40005"/>
                <wp:wrapNone/>
                <wp:docPr id="2" name="対角する 2 つの角を丸めた四角形 2"/>
                <wp:cNvGraphicFramePr/>
                <a:graphic xmlns:a="http://schemas.openxmlformats.org/drawingml/2006/main">
                  <a:graphicData uri="http://schemas.microsoft.com/office/word/2010/wordprocessingShape">
                    <wps:wsp>
                      <wps:cNvSpPr/>
                      <wps:spPr>
                        <a:xfrm flipH="1">
                          <a:off x="0" y="0"/>
                          <a:ext cx="6325870" cy="4951563"/>
                        </a:xfrm>
                        <a:prstGeom prst="round2DiagRect">
                          <a:avLst>
                            <a:gd name="adj1" fmla="val 11543"/>
                            <a:gd name="adj2" fmla="val 0"/>
                          </a:avLst>
                        </a:prstGeom>
                        <a:noFill/>
                        <a:ln w="571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 o:spid="_x0000_s1026" style="position:absolute;left:0;text-align:left;margin-left:-10.85pt;margin-top:.7pt;width:498.1pt;height:389.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25870,495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" path="m571559,l6325870,r,l6325870,4380004v,315663,-255896,571559,-571559,571559l,4951563r,l,571559c,255896,255896,,571559,xe" filled="f" strokecolor="#bfbfbf" strokeweight="4.5pt">
                <v:path arrowok="t" o:connecttype="custom" o:connectlocs="571559,0;6325870,0;6325870,0;6325870,4380004;5754311,4951563;0,4951563;0,4951563;0,571559;571559,0" o:connectangles="0,0,0,0,0,0,0,0,0"/>
              </v:shape>
            </w:pict>
          </mc:Fallback>
        </mc:AlternateConten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 xml:space="preserve">日　時　　</w:t>
      </w:r>
      <w:r>
        <w:rPr>
          <w:rFonts w:ascii="HG丸ｺﾞｼｯｸM-PRO" w:eastAsia="HG丸ｺﾞｼｯｸM-PRO" w:hAnsi="HG丸ｺﾞｼｯｸM-PRO" w:hint="eastAsia"/>
          <w:sz w:val="24"/>
          <w:szCs w:val="22"/>
        </w:rPr>
        <w:t>平成２９年１０</w:t>
      </w:r>
      <w:r w:rsidRPr="0057290B">
        <w:rPr>
          <w:rFonts w:ascii="HG丸ｺﾞｼｯｸM-PRO" w:eastAsia="HG丸ｺﾞｼｯｸM-PRO" w:hAnsi="HG丸ｺﾞｼｯｸM-PRO" w:hint="eastAsia"/>
          <w:sz w:val="24"/>
          <w:szCs w:val="22"/>
        </w:rPr>
        <w:t>月</w:t>
      </w:r>
      <w:r>
        <w:rPr>
          <w:rFonts w:ascii="HG丸ｺﾞｼｯｸM-PRO" w:eastAsia="HG丸ｺﾞｼｯｸM-PRO" w:hAnsi="HG丸ｺﾞｼｯｸM-PRO" w:hint="eastAsia"/>
          <w:sz w:val="24"/>
          <w:szCs w:val="22"/>
        </w:rPr>
        <w:t>１３</w:t>
      </w:r>
      <w:r w:rsidRPr="0057290B">
        <w:rPr>
          <w:rFonts w:ascii="HG丸ｺﾞｼｯｸM-PRO" w:eastAsia="HG丸ｺﾞｼｯｸM-PRO" w:hAnsi="HG丸ｺﾞｼｯｸM-PRO" w:hint="eastAsia"/>
          <w:sz w:val="24"/>
          <w:szCs w:val="22"/>
        </w:rPr>
        <w:t>日（</w:t>
      </w:r>
      <w:r>
        <w:rPr>
          <w:rFonts w:ascii="HG丸ｺﾞｼｯｸM-PRO" w:eastAsia="HG丸ｺﾞｼｯｸM-PRO" w:hAnsi="HG丸ｺﾞｼｯｸM-PRO" w:hint="eastAsia"/>
          <w:sz w:val="24"/>
          <w:szCs w:val="22"/>
        </w:rPr>
        <w:t>金</w:t>
      </w:r>
      <w:r w:rsidRPr="0057290B">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 xml:space="preserve"> 13 : ３0 </w:t>
      </w:r>
      <w:r w:rsidRPr="0057290B">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 xml:space="preserve"> 17 : 00</w:t>
      </w:r>
    </w:p>
    <w:p w:rsidR="00885D3C" w:rsidRPr="00F3388F"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F3388F">
        <w:rPr>
          <w:rFonts w:ascii="HG丸ｺﾞｼｯｸM-PRO" w:eastAsia="HG丸ｺﾞｼｯｸM-PRO" w:hAnsi="HG丸ｺﾞｼｯｸM-PRO" w:hint="eastAsia"/>
          <w:sz w:val="24"/>
          <w:szCs w:val="22"/>
        </w:rPr>
        <w:t>会　場</w:t>
      </w:r>
      <w:r>
        <w:rPr>
          <w:rFonts w:ascii="HG丸ｺﾞｼｯｸM-PRO" w:eastAsia="HG丸ｺﾞｼｯｸM-PRO" w:hAnsi="HG丸ｺﾞｼｯｸM-PRO" w:hint="eastAsia"/>
          <w:sz w:val="24"/>
          <w:szCs w:val="22"/>
        </w:rPr>
        <w:t xml:space="preserve">　　京都府産業支援センター　5F研修室</w:t>
      </w:r>
    </w:p>
    <w:p w:rsidR="00885D3C" w:rsidRDefault="00885D3C" w:rsidP="00885D3C">
      <w:pPr>
        <w:pStyle w:val="af1"/>
        <w:spacing w:line="0" w:lineRule="atLeast"/>
        <w:ind w:leftChars="344" w:left="655" w:firstLineChars="550" w:firstLine="1213"/>
        <w:rPr>
          <w:rFonts w:ascii="HG丸ｺﾞｼｯｸM-PRO" w:eastAsia="HG丸ｺﾞｼｯｸM-PRO" w:hAnsi="HG丸ｺﾞｼｯｸM-PRO"/>
          <w:sz w:val="24"/>
          <w:szCs w:val="22"/>
        </w:rPr>
      </w:pPr>
      <w:r w:rsidRPr="00F3388F">
        <w:rPr>
          <w:rFonts w:ascii="HG丸ｺﾞｼｯｸM-PRO" w:eastAsia="HG丸ｺﾞｼｯｸM-PRO" w:hAnsi="HG丸ｺﾞｼｯｸM-PRO" w:hint="eastAsia"/>
          <w:sz w:val="24"/>
          <w:szCs w:val="22"/>
        </w:rPr>
        <w:t>〒600-8813</w:t>
      </w:r>
      <w:r>
        <w:rPr>
          <w:rFonts w:ascii="HG丸ｺﾞｼｯｸM-PRO" w:eastAsia="HG丸ｺﾞｼｯｸM-PRO" w:hAnsi="HG丸ｺﾞｼｯｸM-PRO" w:hint="eastAsia"/>
          <w:sz w:val="24"/>
          <w:szCs w:val="22"/>
        </w:rPr>
        <w:tab/>
        <w:t xml:space="preserve">　</w:t>
      </w:r>
      <w:r w:rsidRPr="00F3388F">
        <w:rPr>
          <w:rFonts w:ascii="HG丸ｺﾞｼｯｸM-PRO" w:eastAsia="HG丸ｺﾞｼｯｸM-PRO" w:hAnsi="HG丸ｺﾞｼｯｸM-PRO" w:hint="eastAsia"/>
          <w:sz w:val="24"/>
          <w:szCs w:val="22"/>
        </w:rPr>
        <w:t xml:space="preserve">京都市下京区中堂寺南町134  (七本松通五条下ル)　</w:t>
      </w:r>
    </w:p>
    <w:p w:rsidR="00885D3C" w:rsidRPr="00654626" w:rsidRDefault="00885D3C" w:rsidP="00885D3C">
      <w:pPr>
        <w:spacing w:line="0" w:lineRule="atLeast"/>
        <w:ind w:leftChars="1786" w:left="3402" w:firstLineChars="100" w:firstLine="220"/>
        <w:rPr>
          <w:rFonts w:ascii="HG丸ｺﾞｼｯｸM-PRO" w:eastAsia="HG丸ｺﾞｼｯｸM-PRO" w:hAnsi="HG丸ｺﾞｼｯｸM-PRO"/>
          <w:sz w:val="24"/>
          <w:szCs w:val="22"/>
        </w:rPr>
      </w:pPr>
      <w:r w:rsidRPr="00654626">
        <w:rPr>
          <w:rFonts w:ascii="HG丸ｺﾞｼｯｸM-PRO" w:eastAsia="HG丸ｺﾞｼｯｸM-PRO" w:hAnsi="HG丸ｺﾞｼｯｸM-PRO" w:hint="eastAsia"/>
          <w:sz w:val="24"/>
          <w:szCs w:val="22"/>
        </w:rPr>
        <w:t>京都リサーチパーク東地区内</w: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内　容</w:t>
      </w:r>
    </w:p>
    <w:p w:rsidR="00885D3C" w:rsidRPr="00BD53FC" w:rsidRDefault="00885D3C" w:rsidP="00885D3C">
      <w:pPr>
        <w:spacing w:line="0" w:lineRule="atLeast"/>
        <w:ind w:leftChars="114" w:left="217" w:firstLineChars="100" w:firstLine="260"/>
        <w:rPr>
          <w:rFonts w:ascii="HG丸ｺﾞｼｯｸM-PRO" w:eastAsia="HG丸ｺﾞｼｯｸM-PRO" w:hAnsi="HG丸ｺﾞｼｯｸM-PRO"/>
          <w:sz w:val="28"/>
          <w:szCs w:val="22"/>
        </w:rPr>
      </w:pPr>
      <w:r w:rsidRPr="00BD53FC">
        <w:rPr>
          <w:rFonts w:hAnsi="ＭＳ 明朝" w:hint="eastAsia"/>
          <w:sz w:val="28"/>
          <w:szCs w:val="24"/>
        </w:rPr>
        <w:t>◇</w:t>
      </w:r>
      <w:r w:rsidR="00C67565">
        <w:rPr>
          <w:rFonts w:ascii="HG丸ｺﾞｼｯｸM-PRO" w:eastAsia="HG丸ｺﾞｼｯｸM-PRO" w:hAnsi="HG丸ｺﾞｼｯｸM-PRO" w:hint="eastAsia"/>
          <w:b/>
          <w:sz w:val="28"/>
          <w:szCs w:val="24"/>
        </w:rPr>
        <w:t>「ナノ構造制御による超撥水性・超親水性を有する光機能界面の開発」</w:t>
      </w:r>
    </w:p>
    <w:tbl>
      <w:tblPr>
        <w:tblStyle w:val="af2"/>
        <w:tblW w:w="0" w:type="auto"/>
        <w:tblInd w:w="959" w:type="dxa"/>
        <w:tblCellMar>
          <w:left w:w="0" w:type="dxa"/>
          <w:right w:w="0" w:type="dxa"/>
        </w:tblCellMar>
        <w:tblLook w:val="04A0" w:firstRow="1" w:lastRow="0" w:firstColumn="1" w:lastColumn="0" w:noHBand="0" w:noVBand="1"/>
      </w:tblPr>
      <w:tblGrid>
        <w:gridCol w:w="1009"/>
        <w:gridCol w:w="7557"/>
      </w:tblGrid>
      <w:tr w:rsidR="00885D3C" w:rsidRPr="00825161" w:rsidTr="009C5BC6">
        <w:tc>
          <w:tcPr>
            <w:tcW w:w="1009"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2"/>
              </w:rPr>
            </w:pPr>
            <w:r w:rsidRPr="00F00D67">
              <w:rPr>
                <w:rFonts w:ascii="HG丸ｺﾞｼｯｸM-PRO" w:eastAsia="HG丸ｺﾞｼｯｸM-PRO" w:hAnsi="HG丸ｺﾞｼｯｸM-PRO" w:hint="eastAsia"/>
                <w:sz w:val="24"/>
                <w:szCs w:val="22"/>
              </w:rPr>
              <w:t>【講　師】</w:t>
            </w:r>
          </w:p>
        </w:tc>
        <w:tc>
          <w:tcPr>
            <w:tcW w:w="7557" w:type="dxa"/>
            <w:tcBorders>
              <w:top w:val="nil"/>
              <w:left w:val="nil"/>
              <w:bottom w:val="nil"/>
              <w:right w:val="nil"/>
            </w:tcBorders>
          </w:tcPr>
          <w:p w:rsidR="00885D3C" w:rsidRPr="00F00D67" w:rsidRDefault="00885D3C" w:rsidP="00885D3C">
            <w:pPr>
              <w:spacing w:line="0" w:lineRule="atLeast"/>
              <w:ind w:firstLineChars="50" w:firstLine="110"/>
              <w:rPr>
                <w:rFonts w:ascii="HG丸ｺﾞｼｯｸM-PRO" w:eastAsia="HG丸ｺﾞｼｯｸM-PRO" w:hAnsi="HG丸ｺﾞｼｯｸM-PRO"/>
                <w:sz w:val="24"/>
                <w:szCs w:val="22"/>
              </w:rPr>
            </w:pPr>
            <w:r w:rsidRPr="00175278">
              <w:rPr>
                <w:rFonts w:ascii="HG丸ｺﾞｼｯｸM-PRO" w:eastAsia="HG丸ｺﾞｼｯｸM-PRO" w:hAnsi="HG丸ｺﾞｼｯｸM-PRO" w:hint="eastAsia"/>
                <w:sz w:val="24"/>
                <w:szCs w:val="22"/>
              </w:rPr>
              <w:t>大阪大学大学院工学研究科</w:t>
            </w:r>
            <w:r>
              <w:rPr>
                <w:rFonts w:ascii="HG丸ｺﾞｼｯｸM-PRO" w:eastAsia="HG丸ｺﾞｼｯｸM-PRO" w:hAnsi="HG丸ｺﾞｼｯｸM-PRO" w:hint="eastAsia"/>
                <w:sz w:val="24"/>
                <w:szCs w:val="22"/>
              </w:rPr>
              <w:t xml:space="preserve">　教授　山下　弘巳 </w:t>
            </w:r>
            <w:r w:rsidRPr="00F00D67">
              <w:rPr>
                <w:rFonts w:ascii="HG丸ｺﾞｼｯｸM-PRO" w:eastAsia="HG丸ｺﾞｼｯｸM-PRO" w:hAnsi="HG丸ｺﾞｼｯｸM-PRO" w:hint="eastAsia"/>
                <w:sz w:val="24"/>
                <w:szCs w:val="22"/>
              </w:rPr>
              <w:t>氏</w:t>
            </w:r>
          </w:p>
        </w:tc>
      </w:tr>
      <w:tr w:rsidR="00885D3C" w:rsidRPr="00825161" w:rsidTr="009C5BC6">
        <w:trPr>
          <w:trHeight w:val="2012"/>
        </w:trPr>
        <w:tc>
          <w:tcPr>
            <w:tcW w:w="1009"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2"/>
              </w:rPr>
            </w:pPr>
            <w:r w:rsidRPr="00F00D67">
              <w:rPr>
                <w:rFonts w:ascii="HG丸ｺﾞｼｯｸM-PRO" w:eastAsia="HG丸ｺﾞｼｯｸM-PRO" w:hAnsi="HG丸ｺﾞｼｯｸM-PRO" w:hint="eastAsia"/>
                <w:sz w:val="24"/>
                <w:szCs w:val="22"/>
              </w:rPr>
              <w:t>【内　容】</w:t>
            </w:r>
          </w:p>
        </w:tc>
        <w:tc>
          <w:tcPr>
            <w:tcW w:w="7557" w:type="dxa"/>
            <w:tcBorders>
              <w:top w:val="nil"/>
              <w:left w:val="nil"/>
              <w:bottom w:val="nil"/>
              <w:right w:val="nil"/>
            </w:tcBorders>
          </w:tcPr>
          <w:p w:rsidR="00885D3C" w:rsidRPr="00F00D67" w:rsidRDefault="00885D3C" w:rsidP="00885D3C">
            <w:pPr>
              <w:pStyle w:val="af"/>
              <w:ind w:leftChars="50" w:left="95" w:rightChars="88" w:right="168"/>
              <w:rPr>
                <w:rFonts w:ascii="HG丸ｺﾞｼｯｸM-PRO" w:eastAsia="HG丸ｺﾞｼｯｸM-PRO" w:hAnsi="HG丸ｺﾞｼｯｸM-PRO"/>
                <w:sz w:val="24"/>
                <w:szCs w:val="22"/>
              </w:rPr>
            </w:pPr>
            <w:r w:rsidRPr="003C5087">
              <w:rPr>
                <w:rFonts w:ascii="HG丸ｺﾞｼｯｸM-PRO" w:eastAsia="HG丸ｺﾞｼｯｸM-PRO" w:hAnsi="HG丸ｺﾞｼｯｸM-PRO" w:hint="eastAsia"/>
                <w:sz w:val="24"/>
                <w:szCs w:val="22"/>
              </w:rPr>
              <w:t>表面微細構造を有する基板と光触媒を組み</w:t>
            </w:r>
            <w:r>
              <w:rPr>
                <w:rFonts w:ascii="HG丸ｺﾞｼｯｸM-PRO" w:eastAsia="HG丸ｺﾞｼｯｸM-PRO" w:hAnsi="HG丸ｺﾞｼｯｸM-PRO" w:hint="eastAsia"/>
                <w:sz w:val="24"/>
                <w:szCs w:val="22"/>
              </w:rPr>
              <w:t>組み合わせること</w:t>
            </w:r>
            <w:r w:rsidRPr="003C5087">
              <w:rPr>
                <w:rFonts w:ascii="HG丸ｺﾞｼｯｸM-PRO" w:eastAsia="HG丸ｺﾞｼｯｸM-PRO" w:hAnsi="HG丸ｺﾞｼｯｸM-PRO" w:hint="eastAsia"/>
                <w:sz w:val="24"/>
                <w:szCs w:val="22"/>
              </w:rPr>
              <w:t>で、セルフクリーニング効果のある超撥水性・超親水性界面が調製でき</w:t>
            </w:r>
            <w:r>
              <w:rPr>
                <w:rFonts w:ascii="HG丸ｺﾞｼｯｸM-PRO" w:eastAsia="HG丸ｺﾞｼｯｸM-PRO" w:hAnsi="HG丸ｺﾞｼｯｸM-PRO" w:hint="eastAsia"/>
                <w:sz w:val="24"/>
                <w:szCs w:val="22"/>
              </w:rPr>
              <w:t>ます</w:t>
            </w:r>
            <w:r w:rsidRPr="003C5087">
              <w:rPr>
                <w:rFonts w:ascii="HG丸ｺﾞｼｯｸM-PRO" w:eastAsia="HG丸ｺﾞｼｯｸM-PRO" w:hAnsi="HG丸ｺﾞｼｯｸM-PRO" w:hint="eastAsia"/>
                <w:sz w:val="24"/>
                <w:szCs w:val="22"/>
              </w:rPr>
              <w:t>。TiO</w:t>
            </w:r>
            <w:r w:rsidRPr="00C25972">
              <w:rPr>
                <w:rFonts w:ascii="HG丸ｺﾞｼｯｸM-PRO" w:eastAsia="HG丸ｺﾞｼｯｸM-PRO" w:hAnsi="HG丸ｺﾞｼｯｸM-PRO" w:hint="eastAsia"/>
                <w:sz w:val="24"/>
                <w:szCs w:val="22"/>
                <w:vertAlign w:val="subscript"/>
              </w:rPr>
              <w:t>2</w:t>
            </w:r>
            <w:r w:rsidRPr="003C5087">
              <w:rPr>
                <w:rFonts w:ascii="HG丸ｺﾞｼｯｸM-PRO" w:eastAsia="HG丸ｺﾞｼｯｸM-PRO" w:hAnsi="HG丸ｺﾞｼｯｸM-PRO" w:hint="eastAsia"/>
                <w:sz w:val="24"/>
                <w:szCs w:val="22"/>
              </w:rPr>
              <w:t>・ポリテトラフルオロエチレン複合薄膜は超撥水性と光触媒セルフクリーニング作用を併せ持</w:t>
            </w:r>
            <w:r>
              <w:rPr>
                <w:rFonts w:ascii="HG丸ｺﾞｼｯｸM-PRO" w:eastAsia="HG丸ｺﾞｼｯｸM-PRO" w:hAnsi="HG丸ｺﾞｼｯｸM-PRO" w:hint="eastAsia"/>
                <w:sz w:val="24"/>
                <w:szCs w:val="22"/>
              </w:rPr>
              <w:t>ち、</w:t>
            </w:r>
            <w:r w:rsidRPr="003C5087">
              <w:rPr>
                <w:rFonts w:ascii="HG丸ｺﾞｼｯｸM-PRO" w:eastAsia="HG丸ｺﾞｼｯｸM-PRO" w:hAnsi="HG丸ｺﾞｼｯｸM-PRO" w:hint="eastAsia"/>
                <w:sz w:val="24"/>
                <w:szCs w:val="22"/>
              </w:rPr>
              <w:t>一方、シングルサイト金属種を含有したメソポーラスシリカ薄膜は暗中でも超親水性を示</w:t>
            </w:r>
            <w:r>
              <w:rPr>
                <w:rFonts w:ascii="HG丸ｺﾞｼｯｸM-PRO" w:eastAsia="HG丸ｺﾞｼｯｸM-PRO" w:hAnsi="HG丸ｺﾞｼｯｸM-PRO" w:hint="eastAsia"/>
                <w:sz w:val="24"/>
                <w:szCs w:val="22"/>
              </w:rPr>
              <w:t>します。これら光機能界面材料と光触媒の開発と、</w:t>
            </w:r>
            <w:r w:rsidRPr="003C5087">
              <w:rPr>
                <w:rFonts w:ascii="HG丸ｺﾞｼｯｸM-PRO" w:eastAsia="HG丸ｺﾞｼｯｸM-PRO" w:hAnsi="HG丸ｺﾞｼｯｸM-PRO" w:hint="eastAsia"/>
                <w:sz w:val="24"/>
                <w:szCs w:val="22"/>
              </w:rPr>
              <w:t>講演者の研究室の最新研究成果を紹介</w:t>
            </w:r>
            <w:r>
              <w:rPr>
                <w:rFonts w:ascii="HG丸ｺﾞｼｯｸM-PRO" w:eastAsia="HG丸ｺﾞｼｯｸM-PRO" w:hAnsi="HG丸ｺﾞｼｯｸM-PRO" w:hint="eastAsia"/>
                <w:sz w:val="24"/>
                <w:szCs w:val="22"/>
              </w:rPr>
              <w:t>します。</w:t>
            </w:r>
          </w:p>
        </w:tc>
      </w:tr>
    </w:tbl>
    <w:p w:rsidR="00885D3C" w:rsidRPr="00BD53FC" w:rsidRDefault="00885D3C" w:rsidP="00885D3C">
      <w:pPr>
        <w:spacing w:line="300" w:lineRule="exact"/>
        <w:ind w:firstLineChars="200" w:firstLine="521"/>
        <w:rPr>
          <w:rFonts w:ascii="HG丸ｺﾞｼｯｸM-PRO" w:eastAsia="HG丸ｺﾞｼｯｸM-PRO" w:hAnsi="HG丸ｺﾞｼｯｸM-PRO"/>
          <w:sz w:val="28"/>
          <w:szCs w:val="22"/>
        </w:rPr>
      </w:pPr>
      <w:r w:rsidRPr="00BD53FC">
        <w:rPr>
          <w:rFonts w:hAnsi="ＭＳ 明朝" w:hint="eastAsia"/>
          <w:sz w:val="28"/>
          <w:szCs w:val="24"/>
        </w:rPr>
        <w:t>◇</w:t>
      </w:r>
      <w:r w:rsidR="00C67565">
        <w:rPr>
          <w:rFonts w:ascii="HG丸ｺﾞｼｯｸM-PRO" w:eastAsia="HG丸ｺﾞｼｯｸM-PRO" w:hAnsi="HG丸ｺﾞｼｯｸM-PRO" w:hint="eastAsia"/>
          <w:b/>
          <w:sz w:val="28"/>
          <w:szCs w:val="24"/>
        </w:rPr>
        <w:t>「様々</w:t>
      </w:r>
      <w:r>
        <w:rPr>
          <w:rFonts w:ascii="HG丸ｺﾞｼｯｸM-PRO" w:eastAsia="HG丸ｺﾞｼｯｸM-PRO" w:hAnsi="HG丸ｺﾞｼｯｸM-PRO" w:hint="eastAsia"/>
          <w:b/>
          <w:sz w:val="28"/>
          <w:szCs w:val="24"/>
        </w:rPr>
        <w:t>な製品の汚れを防ぐコーティング</w:t>
      </w:r>
      <w:r w:rsidR="00C67565">
        <w:rPr>
          <w:rFonts w:ascii="HG丸ｺﾞｼｯｸM-PRO" w:eastAsia="HG丸ｺﾞｼｯｸM-PRO" w:hAnsi="HG丸ｺﾞｼｯｸM-PRO" w:hint="eastAsia"/>
          <w:b/>
          <w:sz w:val="28"/>
          <w:szCs w:val="24"/>
        </w:rPr>
        <w:t>技術」</w:t>
      </w:r>
    </w:p>
    <w:tbl>
      <w:tblPr>
        <w:tblStyle w:val="af2"/>
        <w:tblW w:w="0" w:type="auto"/>
        <w:tblInd w:w="959" w:type="dxa"/>
        <w:tblCellMar>
          <w:left w:w="0" w:type="dxa"/>
          <w:right w:w="0" w:type="dxa"/>
        </w:tblCellMar>
        <w:tblLook w:val="04A0" w:firstRow="1" w:lastRow="0" w:firstColumn="1" w:lastColumn="0" w:noHBand="0" w:noVBand="1"/>
      </w:tblPr>
      <w:tblGrid>
        <w:gridCol w:w="1009"/>
        <w:gridCol w:w="7557"/>
      </w:tblGrid>
      <w:tr w:rsidR="00885D3C" w:rsidRPr="00825161" w:rsidTr="009C5BC6">
        <w:tc>
          <w:tcPr>
            <w:tcW w:w="1026"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4"/>
              </w:rPr>
            </w:pPr>
            <w:r w:rsidRPr="00F00D67">
              <w:rPr>
                <w:rFonts w:ascii="HG丸ｺﾞｼｯｸM-PRO" w:eastAsia="HG丸ｺﾞｼｯｸM-PRO" w:hAnsi="HG丸ｺﾞｼｯｸM-PRO" w:hint="eastAsia"/>
                <w:sz w:val="24"/>
                <w:szCs w:val="24"/>
              </w:rPr>
              <w:t>【講　師】</w:t>
            </w:r>
          </w:p>
        </w:tc>
        <w:tc>
          <w:tcPr>
            <w:tcW w:w="7761" w:type="dxa"/>
            <w:tcBorders>
              <w:top w:val="nil"/>
              <w:left w:val="nil"/>
              <w:bottom w:val="nil"/>
              <w:right w:val="nil"/>
            </w:tcBorders>
          </w:tcPr>
          <w:p w:rsidR="00885D3C" w:rsidRPr="00F00D67" w:rsidRDefault="00885D3C" w:rsidP="00C67565">
            <w:pPr>
              <w:spacing w:line="0" w:lineRule="atLeast"/>
              <w:ind w:firstLineChars="50" w:firstLine="110"/>
              <w:rPr>
                <w:rFonts w:ascii="HG丸ｺﾞｼｯｸM-PRO" w:eastAsia="HG丸ｺﾞｼｯｸM-PRO" w:hAnsi="HG丸ｺﾞｼｯｸM-PRO"/>
                <w:sz w:val="24"/>
                <w:szCs w:val="24"/>
              </w:rPr>
            </w:pPr>
            <w:r w:rsidRPr="00566E10">
              <w:rPr>
                <w:rFonts w:ascii="HG丸ｺﾞｼｯｸM-PRO" w:eastAsia="HG丸ｺﾞｼｯｸM-PRO" w:hAnsi="HG丸ｺﾞｼｯｸM-PRO" w:hint="eastAsia"/>
                <w:sz w:val="24"/>
                <w:szCs w:val="24"/>
              </w:rPr>
              <w:t>三菱電機株式会社　先端技術総合研究所　吉田</w:t>
            </w:r>
            <w:r>
              <w:rPr>
                <w:rFonts w:ascii="HG丸ｺﾞｼｯｸM-PRO" w:eastAsia="HG丸ｺﾞｼｯｸM-PRO" w:hAnsi="HG丸ｺﾞｼｯｸM-PRO" w:hint="eastAsia"/>
                <w:sz w:val="24"/>
                <w:szCs w:val="24"/>
              </w:rPr>
              <w:t xml:space="preserve">　</w:t>
            </w:r>
            <w:r w:rsidRPr="00566E10">
              <w:rPr>
                <w:rFonts w:ascii="HG丸ｺﾞｼｯｸM-PRO" w:eastAsia="HG丸ｺﾞｼｯｸM-PRO" w:hAnsi="HG丸ｺﾞｼｯｸM-PRO" w:hint="eastAsia"/>
                <w:sz w:val="24"/>
                <w:szCs w:val="24"/>
              </w:rPr>
              <w:t>育弘</w:t>
            </w:r>
            <w:r>
              <w:rPr>
                <w:rFonts w:ascii="HG丸ｺﾞｼｯｸM-PRO" w:eastAsia="HG丸ｺﾞｼｯｸM-PRO" w:hAnsi="HG丸ｺﾞｼｯｸM-PRO" w:hint="eastAsia"/>
                <w:sz w:val="24"/>
                <w:szCs w:val="24"/>
              </w:rPr>
              <w:t xml:space="preserve"> 氏</w:t>
            </w:r>
          </w:p>
        </w:tc>
      </w:tr>
      <w:tr w:rsidR="00885D3C" w:rsidRPr="00825161" w:rsidTr="009C5BC6">
        <w:tc>
          <w:tcPr>
            <w:tcW w:w="1026"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4"/>
              </w:rPr>
            </w:pPr>
            <w:r w:rsidRPr="00F00D67">
              <w:rPr>
                <w:rFonts w:ascii="HG丸ｺﾞｼｯｸM-PRO" w:eastAsia="HG丸ｺﾞｼｯｸM-PRO" w:hAnsi="HG丸ｺﾞｼｯｸM-PRO" w:hint="eastAsia"/>
                <w:sz w:val="24"/>
                <w:szCs w:val="24"/>
              </w:rPr>
              <w:t>【内　容】</w:t>
            </w:r>
          </w:p>
        </w:tc>
        <w:tc>
          <w:tcPr>
            <w:tcW w:w="7761" w:type="dxa"/>
            <w:tcBorders>
              <w:top w:val="nil"/>
              <w:left w:val="nil"/>
              <w:bottom w:val="nil"/>
              <w:right w:val="nil"/>
            </w:tcBorders>
          </w:tcPr>
          <w:p w:rsidR="00885D3C" w:rsidRPr="00F00D67" w:rsidRDefault="00885D3C" w:rsidP="00885D3C">
            <w:pPr>
              <w:spacing w:line="0" w:lineRule="atLeast"/>
              <w:ind w:leftChars="50" w:left="95" w:rightChars="100" w:right="190"/>
              <w:rPr>
                <w:rFonts w:ascii="HG丸ｺﾞｼｯｸM-PRO" w:eastAsia="HG丸ｺﾞｼｯｸM-PRO" w:hAnsi="HG丸ｺﾞｼｯｸM-PRO"/>
                <w:sz w:val="24"/>
                <w:szCs w:val="24"/>
              </w:rPr>
            </w:pPr>
            <w:r w:rsidRPr="00566E10">
              <w:rPr>
                <w:rFonts w:ascii="HG丸ｺﾞｼｯｸM-PRO" w:eastAsia="HG丸ｺﾞｼｯｸM-PRO" w:hAnsi="HG丸ｺﾞｼｯｸM-PRO" w:hint="eastAsia"/>
                <w:sz w:val="24"/>
                <w:szCs w:val="24"/>
              </w:rPr>
              <w:t>「汚れ」を抑制できれば、きれいさを保つだけでなく、製品の性能や信頼性の低下を防ぎ、メンテナンスコストを低減することができます。</w:t>
            </w:r>
            <w:r>
              <w:rPr>
                <w:rFonts w:ascii="HG丸ｺﾞｼｯｸM-PRO" w:eastAsia="HG丸ｺﾞｼｯｸM-PRO" w:hAnsi="HG丸ｺﾞｼｯｸM-PRO" w:hint="eastAsia"/>
                <w:sz w:val="24"/>
                <w:szCs w:val="24"/>
              </w:rPr>
              <w:t>開発された防汚コーティング技術</w:t>
            </w:r>
            <w:r w:rsidRPr="00566E10">
              <w:rPr>
                <w:rFonts w:ascii="HG丸ｺﾞｼｯｸM-PRO" w:eastAsia="HG丸ｺﾞｼｯｸM-PRO" w:hAnsi="HG丸ｺﾞｼｯｸM-PRO" w:hint="eastAsia"/>
                <w:sz w:val="24"/>
                <w:szCs w:val="24"/>
              </w:rPr>
              <w:t>「ハイブリッドナノコーティング」、「スマートエアコーティング」等</w:t>
            </w:r>
            <w:r>
              <w:rPr>
                <w:rFonts w:ascii="HG丸ｺﾞｼｯｸM-PRO" w:eastAsia="HG丸ｺﾞｼｯｸM-PRO" w:hAnsi="HG丸ｺﾞｼｯｸM-PRO" w:hint="eastAsia"/>
                <w:sz w:val="24"/>
                <w:szCs w:val="24"/>
              </w:rPr>
              <w:t>は、</w:t>
            </w:r>
            <w:r w:rsidRPr="00566E10">
              <w:rPr>
                <w:rFonts w:ascii="HG丸ｺﾞｼｯｸM-PRO" w:eastAsia="HG丸ｺﾞｼｯｸM-PRO" w:hAnsi="HG丸ｺﾞｼｯｸM-PRO" w:hint="eastAsia"/>
                <w:sz w:val="24"/>
                <w:szCs w:val="24"/>
              </w:rPr>
              <w:t>簡便な塗布処理で親水性・撥水性を制御でき、粉塵や水汚れなどの多様な汚れを抑制します。本講演では、これらのコーティングの概要、各種製品における適用事例について紹介します。</w:t>
            </w:r>
          </w:p>
        </w:tc>
      </w:tr>
    </w:tbl>
    <w:p w:rsidR="00885D3C" w:rsidRPr="002F3FD0" w:rsidRDefault="00885D3C" w:rsidP="00885D3C">
      <w:pPr>
        <w:ind w:left="465"/>
        <w:rPr>
          <w:rFonts w:ascii="HG丸ｺﾞｼｯｸM-PRO" w:eastAsia="HG丸ｺﾞｼｯｸM-PRO" w:hAnsi="HG丸ｺﾞｼｯｸM-PRO"/>
          <w:b/>
          <w:sz w:val="24"/>
          <w:szCs w:val="22"/>
        </w:rPr>
      </w:pPr>
      <w:r w:rsidRPr="0017016C">
        <w:rPr>
          <w:rFonts w:asciiTheme="minorEastAsia" w:eastAsiaTheme="minorEastAsia" w:hAnsiTheme="minorEastAsia" w:hint="eastAsia"/>
          <w:sz w:val="24"/>
          <w:szCs w:val="22"/>
        </w:rPr>
        <w:t>◇</w:t>
      </w:r>
      <w:r>
        <w:rPr>
          <w:rFonts w:ascii="HG丸ｺﾞｼｯｸM-PRO" w:eastAsia="HG丸ｺﾞｼｯｸM-PRO" w:hAnsi="HG丸ｺﾞｼｯｸM-PRO" w:hint="eastAsia"/>
          <w:b/>
          <w:sz w:val="24"/>
          <w:szCs w:val="22"/>
        </w:rPr>
        <w:t xml:space="preserve"> </w:t>
      </w:r>
      <w:r w:rsidRPr="002F3FD0">
        <w:rPr>
          <w:rFonts w:ascii="HG丸ｺﾞｼｯｸM-PRO" w:eastAsia="HG丸ｺﾞｼｯｸM-PRO" w:hAnsi="HG丸ｺﾞｼｯｸM-PRO" w:hint="eastAsia"/>
          <w:b/>
          <w:sz w:val="24"/>
          <w:szCs w:val="22"/>
        </w:rPr>
        <w:t>意見交換会</w:t>
      </w:r>
    </w:p>
    <w:p w:rsidR="00885D3C" w:rsidRPr="0017016C" w:rsidRDefault="00885D3C" w:rsidP="00885D3C">
      <w:pPr>
        <w:spacing w:line="0" w:lineRule="atLeast"/>
        <w:rPr>
          <w:rFonts w:ascii="HG丸ｺﾞｼｯｸM-PRO" w:eastAsia="HG丸ｺﾞｼｯｸM-PRO" w:hAnsi="HG丸ｺﾞｼｯｸM-PRO"/>
          <w:sz w:val="16"/>
          <w:szCs w:val="22"/>
        </w:rPr>
      </w:pPr>
    </w:p>
    <w:p w:rsidR="00885D3C" w:rsidRDefault="00885D3C" w:rsidP="00885D3C">
      <w:pPr>
        <w:pStyle w:val="af1"/>
        <w:spacing w:line="0" w:lineRule="atLeast"/>
        <w:ind w:leftChars="0" w:left="660"/>
        <w:rPr>
          <w:rFonts w:ascii="HG丸ｺﾞｼｯｸM-PRO" w:eastAsia="HG丸ｺﾞｼｯｸM-PRO" w:hAnsi="HG丸ｺﾞｼｯｸM-PRO"/>
          <w:sz w:val="24"/>
          <w:szCs w:val="22"/>
        </w:rPr>
      </w:pPr>
    </w:p>
    <w:p w:rsidR="00885D3C"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受講料　　　無　料</w:t>
      </w:r>
    </w:p>
    <w:p w:rsidR="00885D3C" w:rsidRPr="000E59AA"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E149E6">
        <w:rPr>
          <w:rFonts w:ascii="HG丸ｺﾞｼｯｸM-PRO" w:eastAsia="HG丸ｺﾞｼｯｸM-PRO" w:hAnsi="HG丸ｺﾞｼｯｸM-PRO" w:hint="eastAsia"/>
          <w:sz w:val="24"/>
          <w:szCs w:val="22"/>
        </w:rPr>
        <w:t>定　員　　　40名</w:t>
      </w:r>
      <w:r w:rsidRPr="00E149E6">
        <w:rPr>
          <w:rFonts w:ascii="HG丸ｺﾞｼｯｸM-PRO" w:eastAsia="HG丸ｺﾞｼｯｸM-PRO" w:hAnsi="HG丸ｺﾞｼｯｸM-PRO" w:hint="eastAsia"/>
          <w:sz w:val="20"/>
        </w:rPr>
        <w:t>（</w:t>
      </w:r>
      <w:r w:rsidRPr="00E149E6">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2"/>
        </w:rPr>
        <w:t xml:space="preserve"> </w:t>
      </w:r>
      <w:r w:rsidRPr="00E149E6">
        <w:rPr>
          <w:rFonts w:ascii="HG丸ｺﾞｼｯｸM-PRO" w:eastAsia="HG丸ｺﾞｼｯｸM-PRO" w:hAnsi="HG丸ｺﾞｼｯｸM-PRO" w:hint="eastAsia"/>
          <w:sz w:val="20"/>
          <w:szCs w:val="22"/>
        </w:rPr>
        <w:t>定員を超えた場合、その旨ご本人に連絡します。）</w:t>
      </w:r>
    </w:p>
    <w:p w:rsidR="00885D3C" w:rsidRDefault="00885D3C" w:rsidP="00885D3C">
      <w:pPr>
        <w:pStyle w:val="af1"/>
        <w:numPr>
          <w:ilvl w:val="0"/>
          <w:numId w:val="8"/>
        </w:numPr>
        <w:spacing w:line="0" w:lineRule="atLeast"/>
        <w:ind w:leftChars="0" w:left="658"/>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申込方法　　裏面の参加申込書をご利用の上、ＦＡＸまたはE-mailで申込みください。</w: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 xml:space="preserve">お問合せ　　京都府中小企業技術センター　応用技術課 </w:t>
      </w:r>
      <w:r>
        <w:rPr>
          <w:rFonts w:ascii="HG丸ｺﾞｼｯｸM-PRO" w:eastAsia="HG丸ｺﾞｼｯｸM-PRO" w:hAnsi="HG丸ｺﾞｼｯｸM-PRO" w:hint="eastAsia"/>
          <w:sz w:val="24"/>
          <w:szCs w:val="22"/>
        </w:rPr>
        <w:t>表面</w:t>
      </w:r>
      <w:r w:rsidRPr="0057290B">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微細加工</w:t>
      </w:r>
      <w:r w:rsidRPr="0057290B">
        <w:rPr>
          <w:rFonts w:ascii="HG丸ｺﾞｼｯｸM-PRO" w:eastAsia="HG丸ｺﾞｼｯｸM-PRO" w:hAnsi="HG丸ｺﾞｼｯｸM-PRO" w:hint="eastAsia"/>
          <w:sz w:val="24"/>
          <w:szCs w:val="22"/>
        </w:rPr>
        <w:t>担当</w:t>
      </w:r>
    </w:p>
    <w:p w:rsidR="00885D3C" w:rsidRPr="00DB315D" w:rsidRDefault="00885D3C" w:rsidP="00885D3C">
      <w:pPr>
        <w:spacing w:line="0" w:lineRule="atLeast"/>
        <w:ind w:firstLineChars="990" w:firstLine="1985"/>
        <w:rPr>
          <w:rFonts w:ascii="HG丸ｺﾞｼｯｸM-PRO" w:eastAsia="HG丸ｺﾞｼｯｸM-PRO" w:hAnsi="HG丸ｺﾞｼｯｸM-PRO"/>
          <w:sz w:val="22"/>
          <w:szCs w:val="22"/>
        </w:rPr>
      </w:pPr>
      <w:r w:rsidRPr="00DB315D">
        <w:rPr>
          <w:rFonts w:ascii="HG丸ｺﾞｼｯｸM-PRO" w:eastAsia="HG丸ｺﾞｼｯｸM-PRO" w:hAnsi="HG丸ｺﾞｼｯｸM-PRO" w:hint="eastAsia"/>
          <w:sz w:val="22"/>
          <w:szCs w:val="22"/>
        </w:rPr>
        <w:t xml:space="preserve">TEL 075-315-8634   FAX 075-315-9497 </w:t>
      </w:r>
    </w:p>
    <w:p w:rsidR="00885D3C" w:rsidRDefault="00885D3C" w:rsidP="00885D3C">
      <w:pPr>
        <w:spacing w:line="0" w:lineRule="atLeast"/>
        <w:ind w:firstLineChars="990" w:firstLine="19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E</w:t>
      </w:r>
      <w:r w:rsidRPr="00DB315D">
        <w:rPr>
          <w:rFonts w:ascii="HG丸ｺﾞｼｯｸM-PRO" w:eastAsia="HG丸ｺﾞｼｯｸM-PRO" w:hAnsi="HG丸ｺﾞｼｯｸM-PRO" w:hint="eastAsia"/>
          <w:sz w:val="22"/>
          <w:szCs w:val="22"/>
        </w:rPr>
        <w:t xml:space="preserve">-mail　</w:t>
      </w:r>
      <w:r w:rsidRPr="00FC6DA3">
        <w:t xml:space="preserve"> </w:t>
      </w:r>
      <w:hyperlink r:id="rId9" w:history="1">
        <w:r w:rsidRPr="00577C7E">
          <w:rPr>
            <w:rStyle w:val="a7"/>
            <w:rFonts w:ascii="HG丸ｺﾞｼｯｸM-PRO" w:eastAsia="HG丸ｺﾞｼｯｸM-PRO" w:hAnsi="HG丸ｺﾞｼｯｸM-PRO"/>
            <w:sz w:val="22"/>
            <w:szCs w:val="22"/>
          </w:rPr>
          <w:t>ouyou@kptc.jp</w:t>
        </w:r>
      </w:hyperlink>
    </w:p>
    <w:p w:rsidR="00885D3C" w:rsidRDefault="00885D3C" w:rsidP="00885D3C">
      <w:pPr>
        <w:spacing w:line="0" w:lineRule="atLeast"/>
        <w:ind w:firstLineChars="990" w:firstLine="1985"/>
        <w:rPr>
          <w:rFonts w:ascii="HG丸ｺﾞｼｯｸM-PRO" w:eastAsia="HG丸ｺﾞｼｯｸM-PRO" w:hAnsi="HG丸ｺﾞｼｯｸM-PRO"/>
          <w:sz w:val="22"/>
          <w:szCs w:val="22"/>
        </w:rPr>
      </w:pPr>
    </w:p>
    <w:p w:rsidR="00956ACB" w:rsidRDefault="00956ACB" w:rsidP="00885D3C">
      <w:pPr>
        <w:spacing w:line="0" w:lineRule="atLeast"/>
        <w:ind w:firstLineChars="990" w:firstLine="1985"/>
        <w:rPr>
          <w:rFonts w:ascii="HG丸ｺﾞｼｯｸM-PRO" w:eastAsia="HG丸ｺﾞｼｯｸM-PRO" w:hAnsi="HG丸ｺﾞｼｯｸM-PRO"/>
          <w:sz w:val="22"/>
          <w:szCs w:val="22"/>
        </w:rPr>
      </w:pPr>
    </w:p>
    <w:p w:rsidR="00E149E6" w:rsidRPr="0075325D" w:rsidRDefault="00E149E6" w:rsidP="00E149E6">
      <w:pPr>
        <w:widowControl/>
        <w:jc w:val="left"/>
        <w:rPr>
          <w:rFonts w:ascii="Times New Roman" w:eastAsia="HG明朝B" w:hAnsi="Times New Roman"/>
          <w:color w:val="000000"/>
          <w:spacing w:val="2"/>
          <w:kern w:val="0"/>
          <w:szCs w:val="21"/>
        </w:rPr>
      </w:pPr>
      <w:r w:rsidRPr="0075325D">
        <w:rPr>
          <w:rFonts w:ascii="Times New Roman" w:eastAsia="HG明朝B" w:hAnsi="Times New Roman"/>
          <w:b/>
          <w:bCs/>
          <w:color w:val="000000"/>
          <w:spacing w:val="2"/>
          <w:kern w:val="0"/>
          <w:sz w:val="28"/>
          <w:szCs w:val="28"/>
          <w:u w:val="single" w:color="000000"/>
        </w:rPr>
        <w:t xml:space="preserve">京都府中小企業技術センター　応用技術課　</w:t>
      </w:r>
      <w:r w:rsidR="002956F8">
        <w:rPr>
          <w:rFonts w:ascii="Times New Roman" w:eastAsia="HG明朝B" w:hAnsi="Times New Roman" w:hint="eastAsia"/>
          <w:b/>
          <w:bCs/>
          <w:color w:val="000000"/>
          <w:spacing w:val="2"/>
          <w:kern w:val="0"/>
          <w:sz w:val="28"/>
          <w:szCs w:val="28"/>
          <w:u w:val="single" w:color="000000"/>
        </w:rPr>
        <w:t>表面・微細加工担当</w:t>
      </w:r>
      <w:r w:rsidR="002956F8">
        <w:rPr>
          <w:rFonts w:ascii="Times New Roman" w:eastAsia="HG明朝B" w:hAnsi="Times New Roman" w:hint="eastAsia"/>
          <w:b/>
          <w:bCs/>
          <w:color w:val="000000"/>
          <w:spacing w:val="2"/>
          <w:kern w:val="0"/>
          <w:sz w:val="28"/>
          <w:szCs w:val="28"/>
          <w:u w:val="single" w:color="000000"/>
        </w:rPr>
        <w:t xml:space="preserve"> </w:t>
      </w:r>
      <w:r w:rsidRPr="0075325D">
        <w:rPr>
          <w:rFonts w:ascii="Times New Roman" w:eastAsia="HG明朝B" w:hAnsi="Times New Roman"/>
          <w:b/>
          <w:bCs/>
          <w:color w:val="000000"/>
          <w:spacing w:val="2"/>
          <w:kern w:val="0"/>
          <w:sz w:val="28"/>
          <w:szCs w:val="28"/>
          <w:u w:val="single" w:color="000000"/>
        </w:rPr>
        <w:t>宛</w:t>
      </w:r>
    </w:p>
    <w:p w:rsidR="00E149E6" w:rsidRPr="0075325D" w:rsidRDefault="00E149E6" w:rsidP="00E149E6">
      <w:pPr>
        <w:overflowPunct w:val="0"/>
        <w:textAlignment w:val="baseline"/>
        <w:rPr>
          <w:rFonts w:ascii="Times New Roman" w:eastAsia="HG明朝B" w:hAnsi="Times New Roman"/>
          <w:color w:val="000000"/>
          <w:spacing w:val="2"/>
          <w:kern w:val="0"/>
          <w:szCs w:val="21"/>
        </w:rPr>
      </w:pPr>
      <w:r w:rsidRPr="0075325D">
        <w:rPr>
          <w:rFonts w:ascii="Times New Roman" w:eastAsia="HG明朝B" w:hAnsi="Times New Roman"/>
          <w:b/>
          <w:bCs/>
          <w:color w:val="000000"/>
          <w:kern w:val="0"/>
          <w:sz w:val="24"/>
          <w:szCs w:val="24"/>
        </w:rPr>
        <w:t>（ＦＡＸ：０７５－３１５－９４９７）</w:t>
      </w:r>
    </w:p>
    <w:p w:rsidR="00AF0AAB" w:rsidRDefault="002956F8" w:rsidP="00AF0AAB">
      <w:pPr>
        <w:overflowPunct w:val="0"/>
        <w:ind w:firstLine="851"/>
        <w:jc w:val="left"/>
        <w:textAlignment w:val="baseline"/>
        <w:rPr>
          <w:rFonts w:ascii="Times New Roman" w:eastAsia="HG明朝B" w:hAnsi="Times New Roman"/>
          <w:b/>
          <w:bCs/>
          <w:color w:val="000000"/>
          <w:spacing w:val="2"/>
          <w:kern w:val="0"/>
          <w:sz w:val="32"/>
          <w:szCs w:val="32"/>
          <w:u w:val="thick" w:color="000000"/>
        </w:rPr>
      </w:pPr>
      <w:r w:rsidRPr="00AF0AAB">
        <w:rPr>
          <w:rFonts w:ascii="Times New Roman" w:eastAsia="HG明朝B" w:hAnsi="Times New Roman" w:hint="eastAsia"/>
          <w:b/>
          <w:bCs/>
          <w:color w:val="000000"/>
          <w:spacing w:val="2"/>
          <w:kern w:val="0"/>
          <w:sz w:val="24"/>
          <w:szCs w:val="32"/>
          <w:u w:val="thick" w:color="000000"/>
        </w:rPr>
        <w:t>平成２</w:t>
      </w:r>
      <w:r w:rsidR="00885D3C">
        <w:rPr>
          <w:rFonts w:ascii="Times New Roman" w:eastAsia="HG明朝B" w:hAnsi="Times New Roman" w:hint="eastAsia"/>
          <w:b/>
          <w:bCs/>
          <w:color w:val="000000"/>
          <w:spacing w:val="2"/>
          <w:kern w:val="0"/>
          <w:sz w:val="24"/>
          <w:szCs w:val="32"/>
          <w:u w:val="thick" w:color="000000"/>
        </w:rPr>
        <w:t>９</w:t>
      </w:r>
      <w:r w:rsidRPr="00AF0AAB">
        <w:rPr>
          <w:rFonts w:ascii="Times New Roman" w:eastAsia="HG明朝B" w:hAnsi="Times New Roman" w:hint="eastAsia"/>
          <w:b/>
          <w:bCs/>
          <w:color w:val="000000"/>
          <w:spacing w:val="2"/>
          <w:kern w:val="0"/>
          <w:sz w:val="24"/>
          <w:szCs w:val="32"/>
          <w:u w:val="thick" w:color="000000"/>
        </w:rPr>
        <w:t>年度第</w:t>
      </w:r>
      <w:r w:rsidR="00885D3C">
        <w:rPr>
          <w:rFonts w:ascii="Times New Roman" w:eastAsia="HG明朝B" w:hAnsi="Times New Roman" w:hint="eastAsia"/>
          <w:b/>
          <w:bCs/>
          <w:color w:val="000000"/>
          <w:spacing w:val="2"/>
          <w:kern w:val="0"/>
          <w:sz w:val="24"/>
          <w:szCs w:val="32"/>
          <w:u w:val="thick" w:color="000000"/>
        </w:rPr>
        <w:t>1</w:t>
      </w:r>
      <w:r w:rsidR="00E149E6" w:rsidRPr="00AF0AAB">
        <w:rPr>
          <w:rFonts w:ascii="Times New Roman" w:eastAsia="HG明朝B" w:hAnsi="Times New Roman"/>
          <w:b/>
          <w:bCs/>
          <w:color w:val="000000"/>
          <w:spacing w:val="2"/>
          <w:kern w:val="0"/>
          <w:sz w:val="24"/>
          <w:szCs w:val="32"/>
          <w:u w:val="thick" w:color="000000"/>
        </w:rPr>
        <w:t>回</w:t>
      </w:r>
      <w:r w:rsidR="00E149E6" w:rsidRPr="00AF0AAB">
        <w:rPr>
          <w:rFonts w:ascii="Times New Roman" w:eastAsia="HG明朝B" w:hAnsi="Times New Roman" w:hint="eastAsia"/>
          <w:b/>
          <w:bCs/>
          <w:color w:val="000000"/>
          <w:spacing w:val="2"/>
          <w:kern w:val="0"/>
          <w:sz w:val="24"/>
          <w:szCs w:val="32"/>
          <w:u w:val="thick" w:color="000000"/>
        </w:rPr>
        <w:t>ナノ材料応用技術</w:t>
      </w:r>
      <w:r w:rsidR="00E149E6" w:rsidRPr="00AF0AAB">
        <w:rPr>
          <w:rFonts w:ascii="Times New Roman" w:eastAsia="HG明朝B" w:hAnsi="Times New Roman"/>
          <w:b/>
          <w:bCs/>
          <w:color w:val="000000"/>
          <w:spacing w:val="2"/>
          <w:kern w:val="0"/>
          <w:sz w:val="24"/>
          <w:szCs w:val="32"/>
          <w:u w:val="thick" w:color="000000"/>
        </w:rPr>
        <w:t>セミナー</w:t>
      </w:r>
      <w:r w:rsidRPr="00AF0AAB">
        <w:rPr>
          <w:rFonts w:ascii="Times New Roman" w:eastAsia="HG明朝B" w:hAnsi="Times New Roman" w:hint="eastAsia"/>
          <w:b/>
          <w:bCs/>
          <w:color w:val="000000"/>
          <w:spacing w:val="2"/>
          <w:kern w:val="0"/>
          <w:sz w:val="24"/>
          <w:szCs w:val="32"/>
          <w:u w:val="thick" w:color="000000"/>
        </w:rPr>
        <w:t xml:space="preserve"> </w:t>
      </w:r>
    </w:p>
    <w:p w:rsidR="00E149E6" w:rsidRPr="00B37CB4" w:rsidRDefault="00AF0AAB" w:rsidP="00B37CB4">
      <w:pPr>
        <w:overflowPunct w:val="0"/>
        <w:jc w:val="center"/>
        <w:textAlignment w:val="baseline"/>
        <w:rPr>
          <w:rFonts w:ascii="Times New Roman" w:eastAsia="HG明朝B" w:hAnsi="Times New Roman"/>
          <w:b/>
          <w:bCs/>
          <w:color w:val="000000"/>
          <w:spacing w:val="2"/>
          <w:kern w:val="0"/>
          <w:sz w:val="32"/>
          <w:szCs w:val="32"/>
          <w:u w:val="thick" w:color="000000"/>
        </w:rPr>
      </w:pPr>
      <w:r>
        <w:rPr>
          <w:rFonts w:ascii="Times New Roman" w:eastAsia="HG明朝B" w:hAnsi="Times New Roman" w:hint="eastAsia"/>
          <w:b/>
          <w:bCs/>
          <w:color w:val="000000"/>
          <w:spacing w:val="2"/>
          <w:kern w:val="0"/>
          <w:sz w:val="32"/>
          <w:szCs w:val="32"/>
          <w:u w:val="thick" w:color="000000"/>
        </w:rPr>
        <w:t>「</w:t>
      </w:r>
      <w:r w:rsidR="00885D3C">
        <w:rPr>
          <w:rFonts w:ascii="Times New Roman" w:eastAsia="HG明朝B" w:hAnsi="Times New Roman" w:hint="eastAsia"/>
          <w:b/>
          <w:bCs/>
          <w:color w:val="000000"/>
          <w:spacing w:val="2"/>
          <w:kern w:val="0"/>
          <w:sz w:val="32"/>
          <w:szCs w:val="32"/>
          <w:u w:val="thick" w:color="000000"/>
        </w:rPr>
        <w:t>超撥水と超親水について</w:t>
      </w:r>
      <w:r>
        <w:rPr>
          <w:rFonts w:ascii="Times New Roman" w:eastAsia="HG明朝B" w:hAnsi="Times New Roman" w:hint="eastAsia"/>
          <w:b/>
          <w:bCs/>
          <w:color w:val="000000"/>
          <w:spacing w:val="2"/>
          <w:kern w:val="0"/>
          <w:sz w:val="32"/>
          <w:szCs w:val="32"/>
          <w:u w:val="thick" w:color="000000"/>
        </w:rPr>
        <w:t>」</w:t>
      </w:r>
      <w:r w:rsidR="00E149E6" w:rsidRPr="0075325D">
        <w:rPr>
          <w:rFonts w:ascii="Times New Roman" w:eastAsia="HG明朝B" w:hAnsi="Times New Roman"/>
          <w:b/>
          <w:bCs/>
          <w:color w:val="000000"/>
          <w:spacing w:val="2"/>
          <w:kern w:val="0"/>
          <w:sz w:val="32"/>
          <w:szCs w:val="32"/>
          <w:u w:val="thick" w:color="000000"/>
        </w:rPr>
        <w:t>申込書</w:t>
      </w:r>
    </w:p>
    <w:p w:rsidR="00E149E6" w:rsidRPr="0075325D" w:rsidRDefault="00E149E6" w:rsidP="00E149E6">
      <w:pPr>
        <w:overflowPunct w:val="0"/>
        <w:textAlignment w:val="baseline"/>
        <w:rPr>
          <w:rFonts w:ascii="Times New Roman" w:eastAsia="HG明朝B" w:hAnsi="Times New Roman"/>
          <w:color w:val="000000"/>
          <w:spacing w:val="2"/>
          <w:kern w:val="0"/>
          <w:szCs w:val="21"/>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3353"/>
        <w:gridCol w:w="4269"/>
      </w:tblGrid>
      <w:tr w:rsidR="00E149E6" w:rsidRPr="0075325D" w:rsidTr="00743AFA">
        <w:trPr>
          <w:trHeight w:val="510"/>
          <w:jc w:val="center"/>
        </w:trPr>
        <w:tc>
          <w:tcPr>
            <w:tcW w:w="1598" w:type="dxa"/>
            <w:tcBorders>
              <w:top w:val="single" w:sz="12" w:space="0" w:color="auto"/>
              <w:left w:val="single" w:sz="12" w:space="0" w:color="auto"/>
              <w:bottom w:val="nil"/>
            </w:tcBorders>
            <w:vAlign w:val="center"/>
          </w:tcPr>
          <w:p w:rsidR="00E149E6" w:rsidRPr="0075325D" w:rsidRDefault="00E149E6" w:rsidP="00743AFA">
            <w:pPr>
              <w:overflowPunct w:val="0"/>
              <w:ind w:left="40"/>
              <w:jc w:val="center"/>
              <w:textAlignment w:val="center"/>
              <w:rPr>
                <w:rFonts w:ascii="Times New Roman" w:eastAsia="HG明朝B" w:hAnsi="Times New Roman"/>
                <w:color w:val="000000"/>
                <w:spacing w:val="2"/>
                <w:kern w:val="0"/>
                <w:szCs w:val="21"/>
              </w:rPr>
            </w:pPr>
            <w:r w:rsidRPr="0075325D">
              <w:rPr>
                <w:rFonts w:ascii="Times New Roman" w:eastAsia="HG明朝B" w:hAnsi="Times New Roman"/>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E149E6" w:rsidRPr="0075325D" w:rsidRDefault="00E149E6" w:rsidP="00833EA7">
            <w:pPr>
              <w:overflowPunct w:val="0"/>
              <w:textAlignment w:val="baseline"/>
              <w:rPr>
                <w:rFonts w:ascii="Times New Roman" w:eastAsia="HG明朝B" w:hAnsi="Times New Roman"/>
                <w:color w:val="000000"/>
                <w:kern w:val="0"/>
                <w:sz w:val="24"/>
                <w:szCs w:val="24"/>
              </w:rPr>
            </w:pPr>
          </w:p>
        </w:tc>
      </w:tr>
      <w:tr w:rsidR="00E149E6" w:rsidRPr="0075325D" w:rsidTr="00743AFA">
        <w:trPr>
          <w:trHeight w:val="495"/>
          <w:jc w:val="center"/>
        </w:trPr>
        <w:tc>
          <w:tcPr>
            <w:tcW w:w="1598" w:type="dxa"/>
            <w:tcBorders>
              <w:top w:val="nil"/>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（所在地）</w:t>
            </w:r>
          </w:p>
        </w:tc>
        <w:tc>
          <w:tcPr>
            <w:tcW w:w="7622" w:type="dxa"/>
            <w:gridSpan w:val="2"/>
            <w:tcBorders>
              <w:top w:val="nil"/>
              <w:right w:val="single" w:sz="12" w:space="0" w:color="auto"/>
            </w:tcBorders>
            <w:vAlign w:val="center"/>
          </w:tcPr>
          <w:p w:rsidR="00E149E6" w:rsidRPr="0075325D" w:rsidRDefault="00E149E6" w:rsidP="00743AFA">
            <w:pPr>
              <w:overflowPunct w:val="0"/>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w:t>
            </w:r>
          </w:p>
        </w:tc>
      </w:tr>
      <w:tr w:rsidR="00E149E6" w:rsidRPr="0075325D" w:rsidTr="00743AFA">
        <w:trPr>
          <w:trHeight w:val="525"/>
          <w:jc w:val="center"/>
        </w:trPr>
        <w:tc>
          <w:tcPr>
            <w:tcW w:w="1598" w:type="dxa"/>
            <w:vMerge w:val="restart"/>
            <w:tcBorders>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r w:rsidRPr="0075325D">
              <w:rPr>
                <w:rFonts w:ascii="Times New Roman" w:eastAsia="HG明朝B" w:hAnsi="Times New Roman"/>
                <w:color w:val="000000"/>
                <w:kern w:val="0"/>
                <w:sz w:val="24"/>
                <w:szCs w:val="24"/>
              </w:rPr>
              <w:t>連絡担当者</w:t>
            </w:r>
          </w:p>
        </w:tc>
        <w:tc>
          <w:tcPr>
            <w:tcW w:w="3353" w:type="dxa"/>
            <w:tcBorders>
              <w:right w:val="single" w:sz="4"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氏名</w:t>
            </w:r>
          </w:p>
        </w:tc>
        <w:tc>
          <w:tcPr>
            <w:tcW w:w="4269" w:type="dxa"/>
            <w:tcBorders>
              <w:left w:val="single" w:sz="4" w:space="0" w:color="auto"/>
              <w:right w:val="single" w:sz="12"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所属</w:t>
            </w:r>
          </w:p>
        </w:tc>
      </w:tr>
      <w:tr w:rsidR="00E149E6" w:rsidRPr="0075325D" w:rsidTr="00743AFA">
        <w:trPr>
          <w:trHeight w:val="541"/>
          <w:jc w:val="center"/>
        </w:trPr>
        <w:tc>
          <w:tcPr>
            <w:tcW w:w="1598" w:type="dxa"/>
            <w:vMerge/>
            <w:tcBorders>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p>
        </w:tc>
        <w:tc>
          <w:tcPr>
            <w:tcW w:w="3353" w:type="dxa"/>
            <w:vAlign w:val="center"/>
          </w:tcPr>
          <w:p w:rsidR="00E149E6" w:rsidRPr="0075325D" w:rsidRDefault="005F5893" w:rsidP="005F5893">
            <w:pPr>
              <w:overflowPunct w:val="0"/>
              <w:ind w:left="851" w:hanging="851"/>
              <w:textAlignment w:val="baseline"/>
              <w:rPr>
                <w:rFonts w:ascii="Times New Roman" w:eastAsia="HG明朝B" w:hAnsi="Times New Roman"/>
                <w:color w:val="000000"/>
                <w:kern w:val="0"/>
                <w:sz w:val="24"/>
                <w:szCs w:val="24"/>
              </w:rPr>
            </w:pPr>
            <w:r>
              <w:rPr>
                <w:rFonts w:ascii="Times New Roman" w:eastAsia="HG明朝B" w:hAnsi="Times New Roman" w:hint="eastAsia"/>
                <w:color w:val="000000"/>
                <w:kern w:val="0"/>
                <w:sz w:val="24"/>
                <w:szCs w:val="24"/>
              </w:rPr>
              <w:t>TEL</w:t>
            </w:r>
          </w:p>
        </w:tc>
        <w:tc>
          <w:tcPr>
            <w:tcW w:w="4269" w:type="dxa"/>
            <w:tcBorders>
              <w:right w:val="single" w:sz="12" w:space="0" w:color="auto"/>
            </w:tcBorders>
            <w:vAlign w:val="center"/>
          </w:tcPr>
          <w:p w:rsidR="00E149E6" w:rsidRPr="0075325D" w:rsidRDefault="005F5893" w:rsidP="005F5893">
            <w:pPr>
              <w:overflowPunct w:val="0"/>
              <w:textAlignment w:val="baseline"/>
              <w:rPr>
                <w:rFonts w:ascii="Times New Roman" w:eastAsia="HG明朝B" w:hAnsi="Times New Roman"/>
                <w:color w:val="000000"/>
                <w:kern w:val="0"/>
                <w:sz w:val="24"/>
                <w:szCs w:val="24"/>
              </w:rPr>
            </w:pPr>
            <w:r>
              <w:rPr>
                <w:rFonts w:ascii="Times New Roman" w:eastAsia="HG明朝B" w:hAnsi="Times New Roman" w:hint="eastAsia"/>
                <w:color w:val="000000"/>
                <w:kern w:val="0"/>
                <w:sz w:val="24"/>
                <w:szCs w:val="24"/>
              </w:rPr>
              <w:t>FAX</w:t>
            </w:r>
          </w:p>
        </w:tc>
      </w:tr>
      <w:tr w:rsidR="00E149E6" w:rsidRPr="0075325D" w:rsidTr="00743AFA">
        <w:trPr>
          <w:trHeight w:val="540"/>
          <w:jc w:val="center"/>
        </w:trPr>
        <w:tc>
          <w:tcPr>
            <w:tcW w:w="1598" w:type="dxa"/>
            <w:vMerge/>
            <w:tcBorders>
              <w:left w:val="single" w:sz="12" w:space="0" w:color="auto"/>
              <w:bottom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p>
        </w:tc>
        <w:tc>
          <w:tcPr>
            <w:tcW w:w="7622" w:type="dxa"/>
            <w:gridSpan w:val="2"/>
            <w:tcBorders>
              <w:bottom w:val="single" w:sz="12" w:space="0" w:color="auto"/>
              <w:right w:val="single" w:sz="12"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E-mail</w:t>
            </w:r>
          </w:p>
        </w:tc>
      </w:tr>
    </w:tbl>
    <w:p w:rsidR="00E149E6" w:rsidRPr="0075325D" w:rsidRDefault="00E149E6" w:rsidP="00E149E6">
      <w:pPr>
        <w:overflowPunct w:val="0"/>
        <w:textAlignment w:val="baseline"/>
        <w:rPr>
          <w:rFonts w:ascii="Times New Roman" w:eastAsia="HG明朝B" w:hAnsi="Times New Roman"/>
          <w:color w:val="000000"/>
          <w:spacing w:val="2"/>
          <w:kern w:val="0"/>
          <w:sz w:val="22"/>
          <w:szCs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843"/>
        <w:gridCol w:w="2835"/>
      </w:tblGrid>
      <w:tr w:rsidR="000E59AA" w:rsidRPr="0075325D" w:rsidTr="000E59AA">
        <w:trPr>
          <w:trHeight w:val="423"/>
        </w:trPr>
        <w:tc>
          <w:tcPr>
            <w:tcW w:w="2268" w:type="dxa"/>
            <w:tcBorders>
              <w:top w:val="single" w:sz="12" w:space="0" w:color="auto"/>
              <w:left w:val="single" w:sz="12" w:space="0" w:color="auto"/>
            </w:tcBorders>
            <w:vAlign w:val="center"/>
          </w:tcPr>
          <w:p w:rsidR="000E59AA" w:rsidRPr="0075325D" w:rsidRDefault="000E59AA" w:rsidP="000E59AA">
            <w:pPr>
              <w:widowControl/>
              <w:spacing w:beforeLines="20" w:before="58"/>
              <w:jc w:val="center"/>
              <w:rPr>
                <w:rFonts w:ascii="Times New Roman" w:eastAsia="HG明朝B" w:hAnsi="Times New Roman"/>
                <w:color w:val="000000"/>
                <w:kern w:val="0"/>
                <w:sz w:val="22"/>
                <w:szCs w:val="24"/>
              </w:rPr>
            </w:pPr>
            <w:r w:rsidRPr="0075325D">
              <w:rPr>
                <w:rFonts w:ascii="Times New Roman" w:eastAsia="HG明朝B" w:hAnsi="Times New Roman"/>
                <w:color w:val="000000"/>
                <w:kern w:val="0"/>
                <w:sz w:val="22"/>
                <w:szCs w:val="24"/>
              </w:rPr>
              <w:t>参加者氏名</w:t>
            </w:r>
          </w:p>
        </w:tc>
        <w:tc>
          <w:tcPr>
            <w:tcW w:w="2268" w:type="dxa"/>
            <w:tcBorders>
              <w:top w:val="single" w:sz="12" w:space="0" w:color="auto"/>
            </w:tcBorders>
            <w:vAlign w:val="center"/>
          </w:tcPr>
          <w:p w:rsidR="000E59AA" w:rsidRPr="0075325D" w:rsidRDefault="000E59AA" w:rsidP="00E149E6">
            <w:pPr>
              <w:widowControl/>
              <w:spacing w:beforeLines="20" w:before="58"/>
              <w:jc w:val="center"/>
              <w:rPr>
                <w:rFonts w:ascii="Times New Roman" w:eastAsia="HG明朝B" w:hAnsi="Times New Roman"/>
                <w:color w:val="000000"/>
                <w:kern w:val="0"/>
                <w:sz w:val="22"/>
                <w:szCs w:val="24"/>
              </w:rPr>
            </w:pPr>
            <w:r w:rsidRPr="0075325D">
              <w:rPr>
                <w:rFonts w:ascii="Times New Roman" w:eastAsia="HG明朝B" w:hAnsi="Times New Roman"/>
                <w:color w:val="000000"/>
                <w:kern w:val="0"/>
                <w:sz w:val="22"/>
                <w:szCs w:val="24"/>
              </w:rPr>
              <w:t>所属・役職</w:t>
            </w:r>
          </w:p>
        </w:tc>
        <w:tc>
          <w:tcPr>
            <w:tcW w:w="1843" w:type="dxa"/>
            <w:tcBorders>
              <w:top w:val="single" w:sz="12" w:space="0" w:color="auto"/>
            </w:tcBorders>
            <w:vAlign w:val="center"/>
          </w:tcPr>
          <w:p w:rsidR="000E59AA" w:rsidRPr="00B94C70" w:rsidRDefault="000E59AA" w:rsidP="00E149E6">
            <w:pPr>
              <w:spacing w:beforeLines="20" w:before="58"/>
              <w:jc w:val="center"/>
              <w:rPr>
                <w:rFonts w:ascii="Times New Roman" w:eastAsia="HG明朝B" w:hAnsi="Times New Roman"/>
                <w:color w:val="000000"/>
                <w:kern w:val="0"/>
                <w:sz w:val="22"/>
                <w:szCs w:val="24"/>
              </w:rPr>
            </w:pPr>
            <w:r>
              <w:rPr>
                <w:rFonts w:ascii="Times New Roman" w:eastAsia="HG明朝B" w:hAnsi="Times New Roman" w:hint="eastAsia"/>
                <w:color w:val="000000"/>
                <w:kern w:val="0"/>
                <w:sz w:val="22"/>
                <w:szCs w:val="24"/>
              </w:rPr>
              <w:t>TEL</w:t>
            </w:r>
          </w:p>
        </w:tc>
        <w:tc>
          <w:tcPr>
            <w:tcW w:w="2835" w:type="dxa"/>
            <w:tcBorders>
              <w:top w:val="single" w:sz="12" w:space="0" w:color="auto"/>
              <w:right w:val="single" w:sz="4" w:space="0" w:color="auto"/>
            </w:tcBorders>
            <w:vAlign w:val="center"/>
          </w:tcPr>
          <w:p w:rsidR="000E59AA" w:rsidRPr="0075325D" w:rsidRDefault="000E59AA" w:rsidP="00E149E6">
            <w:pPr>
              <w:spacing w:beforeLines="20" w:before="58"/>
              <w:jc w:val="center"/>
              <w:rPr>
                <w:rFonts w:ascii="Times New Roman" w:eastAsia="HG明朝B" w:hAnsi="Times New Roman"/>
                <w:color w:val="000000"/>
                <w:kern w:val="0"/>
                <w:sz w:val="22"/>
                <w:szCs w:val="24"/>
              </w:rPr>
            </w:pPr>
            <w:r w:rsidRPr="0075325D">
              <w:rPr>
                <w:rFonts w:ascii="Times New Roman" w:eastAsia="HG明朝B" w:hAnsi="Times New Roman"/>
                <w:color w:val="000000"/>
                <w:kern w:val="0"/>
                <w:sz w:val="22"/>
                <w:szCs w:val="24"/>
              </w:rPr>
              <w:t>E-mail</w:t>
            </w:r>
          </w:p>
        </w:tc>
      </w:tr>
      <w:tr w:rsidR="000E59AA" w:rsidRPr="00B94C70" w:rsidTr="000E59AA">
        <w:trPr>
          <w:trHeight w:val="486"/>
        </w:trPr>
        <w:tc>
          <w:tcPr>
            <w:tcW w:w="2268" w:type="dxa"/>
            <w:tcBorders>
              <w:left w:val="single" w:sz="12"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268" w:type="dxa"/>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1843" w:type="dxa"/>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835" w:type="dxa"/>
            <w:tcBorders>
              <w:right w:val="single" w:sz="4"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r>
      <w:tr w:rsidR="000E59AA" w:rsidRPr="0075325D" w:rsidTr="000E59AA">
        <w:trPr>
          <w:trHeight w:val="486"/>
        </w:trPr>
        <w:tc>
          <w:tcPr>
            <w:tcW w:w="2268" w:type="dxa"/>
            <w:tcBorders>
              <w:left w:val="single" w:sz="12"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268" w:type="dxa"/>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1843" w:type="dxa"/>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835" w:type="dxa"/>
            <w:tcBorders>
              <w:right w:val="single" w:sz="4"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r>
      <w:tr w:rsidR="000E59AA" w:rsidRPr="0075325D" w:rsidTr="000E59AA">
        <w:trPr>
          <w:trHeight w:val="486"/>
        </w:trPr>
        <w:tc>
          <w:tcPr>
            <w:tcW w:w="2268" w:type="dxa"/>
            <w:tcBorders>
              <w:left w:val="single" w:sz="12" w:space="0" w:color="auto"/>
              <w:bottom w:val="single" w:sz="12"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268" w:type="dxa"/>
            <w:tcBorders>
              <w:bottom w:val="single" w:sz="12"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1843" w:type="dxa"/>
            <w:tcBorders>
              <w:bottom w:val="single" w:sz="12"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c>
          <w:tcPr>
            <w:tcW w:w="2835" w:type="dxa"/>
            <w:tcBorders>
              <w:bottom w:val="single" w:sz="12" w:space="0" w:color="auto"/>
              <w:right w:val="single" w:sz="4" w:space="0" w:color="auto"/>
            </w:tcBorders>
          </w:tcPr>
          <w:p w:rsidR="000E59AA" w:rsidRPr="0075325D" w:rsidRDefault="000E59AA" w:rsidP="00743AFA">
            <w:pPr>
              <w:overflowPunct w:val="0"/>
              <w:textAlignment w:val="baseline"/>
              <w:rPr>
                <w:rFonts w:ascii="Times New Roman" w:eastAsia="HG明朝B" w:hAnsi="Times New Roman"/>
                <w:color w:val="000000"/>
                <w:kern w:val="0"/>
                <w:sz w:val="20"/>
                <w:szCs w:val="21"/>
              </w:rPr>
            </w:pPr>
          </w:p>
        </w:tc>
      </w:tr>
    </w:tbl>
    <w:p w:rsidR="00E149E6" w:rsidRPr="00B94C70" w:rsidRDefault="00E149E6" w:rsidP="00B94C70">
      <w:pPr>
        <w:pStyle w:val="af1"/>
        <w:numPr>
          <w:ilvl w:val="0"/>
          <w:numId w:val="10"/>
        </w:numPr>
        <w:overflowPunct w:val="0"/>
        <w:ind w:leftChars="0" w:rightChars="163" w:right="311"/>
        <w:textAlignment w:val="baseline"/>
        <w:rPr>
          <w:rFonts w:ascii="Times New Roman" w:eastAsia="HG明朝B" w:hAnsi="Times New Roman"/>
          <w:color w:val="000000"/>
          <w:spacing w:val="2"/>
          <w:kern w:val="0"/>
          <w:sz w:val="18"/>
          <w:szCs w:val="21"/>
        </w:rPr>
      </w:pPr>
      <w:r w:rsidRPr="00B94C70">
        <w:rPr>
          <w:rFonts w:ascii="Times New Roman" w:eastAsia="HG明朝B" w:hAnsi="Times New Roman"/>
          <w:color w:val="000000"/>
          <w:spacing w:val="2"/>
          <w:kern w:val="0"/>
          <w:sz w:val="18"/>
          <w:szCs w:val="21"/>
        </w:rPr>
        <w:t>申込書にご記入いただいた個人情報は、本研修会参加者名簿として利用させていただきます。なお、各種セミナー等に関する情報を当センターが発行するメールマガジン等でお知らせすることがあります。</w:t>
      </w:r>
    </w:p>
    <w:p w:rsidR="005941B6" w:rsidRDefault="005941B6" w:rsidP="00E149E6">
      <w:pPr>
        <w:rPr>
          <w:rFonts w:ascii="Times New Roman" w:eastAsia="HG明朝B" w:hAnsi="Times New Roman"/>
          <w:sz w:val="22"/>
          <w:szCs w:val="22"/>
        </w:rPr>
      </w:pPr>
    </w:p>
    <w:p w:rsidR="00E149E6" w:rsidRPr="0075325D" w:rsidRDefault="00E149E6" w:rsidP="00E149E6">
      <w:pPr>
        <w:rPr>
          <w:rFonts w:ascii="Times New Roman" w:eastAsia="HG明朝B" w:hAnsi="Times New Roman"/>
          <w:sz w:val="22"/>
          <w:szCs w:val="22"/>
        </w:rPr>
      </w:pPr>
      <w:r w:rsidRPr="0075325D">
        <w:rPr>
          <w:rFonts w:ascii="Times New Roman" w:eastAsia="HG明朝B" w:hAnsi="Times New Roman"/>
          <w:sz w:val="22"/>
          <w:szCs w:val="22"/>
        </w:rPr>
        <w:t>＜会場、交通のご案内＞</w:t>
      </w:r>
    </w:p>
    <w:p w:rsidR="00E149E6" w:rsidRPr="0075325D" w:rsidRDefault="00E149E6" w:rsidP="00E149E6">
      <w:pPr>
        <w:rPr>
          <w:rFonts w:ascii="Times New Roman" w:eastAsia="HG明朝B" w:hAnsi="Times New Roman"/>
          <w:sz w:val="22"/>
          <w:szCs w:val="22"/>
        </w:rPr>
      </w:pPr>
      <w:r w:rsidRPr="0075325D">
        <w:rPr>
          <w:rFonts w:ascii="Times New Roman" w:eastAsia="HG明朝B" w:hAnsi="Times New Roman"/>
          <w:sz w:val="22"/>
          <w:szCs w:val="22"/>
        </w:rPr>
        <w:t xml:space="preserve">　場　　所　：　京都府産業支援センター　５Ｆ研修室</w:t>
      </w:r>
    </w:p>
    <w:p w:rsidR="00E149E6" w:rsidRPr="0075325D" w:rsidRDefault="00E149E6" w:rsidP="00E149E6">
      <w:pPr>
        <w:rPr>
          <w:rFonts w:ascii="Times New Roman" w:eastAsia="HG明朝B" w:hAnsi="Times New Roman"/>
          <w:sz w:val="22"/>
          <w:szCs w:val="24"/>
        </w:rPr>
      </w:pPr>
      <w:r w:rsidRPr="0075325D">
        <w:rPr>
          <w:rFonts w:ascii="Times New Roman" w:eastAsia="HG明朝B" w:hAnsi="Times New Roman"/>
          <w:sz w:val="22"/>
          <w:szCs w:val="22"/>
        </w:rPr>
        <w:t xml:space="preserve">　住　　所　：　</w:t>
      </w:r>
      <w:r w:rsidRPr="0075325D">
        <w:rPr>
          <w:rFonts w:ascii="Times New Roman" w:eastAsia="HG明朝B" w:hAnsi="Times New Roman"/>
          <w:sz w:val="22"/>
          <w:szCs w:val="24"/>
        </w:rPr>
        <w:t>京都市下京区中堂寺南町</w:t>
      </w:r>
      <w:r w:rsidRPr="0075325D">
        <w:rPr>
          <w:rFonts w:ascii="Times New Roman" w:eastAsia="HG明朝B" w:hAnsi="Times New Roman"/>
          <w:sz w:val="22"/>
          <w:szCs w:val="24"/>
        </w:rPr>
        <w:t>134  (</w:t>
      </w:r>
      <w:r w:rsidRPr="0075325D">
        <w:rPr>
          <w:rFonts w:ascii="Times New Roman" w:eastAsia="HG明朝B" w:hAnsi="Times New Roman"/>
          <w:sz w:val="22"/>
          <w:szCs w:val="24"/>
        </w:rPr>
        <w:t>七本松通五条下ル</w:t>
      </w:r>
      <w:r w:rsidRPr="0075325D">
        <w:rPr>
          <w:rFonts w:ascii="Times New Roman" w:eastAsia="HG明朝B" w:hAnsi="Times New Roman"/>
          <w:sz w:val="22"/>
          <w:szCs w:val="24"/>
        </w:rPr>
        <w:t>)</w:t>
      </w:r>
      <w:r w:rsidRPr="0075325D">
        <w:rPr>
          <w:rFonts w:ascii="Times New Roman" w:eastAsia="HG明朝B" w:hAnsi="Times New Roman"/>
          <w:sz w:val="22"/>
          <w:szCs w:val="24"/>
        </w:rPr>
        <w:t xml:space="preserve">　京都リサーチパーク東地区内</w:t>
      </w:r>
    </w:p>
    <w:p w:rsidR="00E149E6" w:rsidRPr="0075325D" w:rsidRDefault="00E149E6" w:rsidP="00E149E6">
      <w:pPr>
        <w:rPr>
          <w:rFonts w:ascii="Times New Roman" w:eastAsia="HG明朝B" w:hAnsi="Times New Roman"/>
          <w:sz w:val="22"/>
          <w:szCs w:val="22"/>
          <w:lang w:val="en"/>
        </w:rPr>
      </w:pPr>
      <w:r w:rsidRPr="0075325D">
        <w:rPr>
          <w:rFonts w:ascii="Times New Roman" w:eastAsia="HG明朝B" w:hAnsi="Times New Roman"/>
          <w:sz w:val="22"/>
          <w:szCs w:val="24"/>
        </w:rPr>
        <w:t xml:space="preserve">　アクセス　：　</w:t>
      </w:r>
      <w:r w:rsidRPr="0075325D">
        <w:rPr>
          <w:rFonts w:ascii="Times New Roman" w:eastAsia="HG明朝B" w:hAnsi="Times New Roman"/>
          <w:sz w:val="22"/>
          <w:szCs w:val="22"/>
          <w:lang w:val="en"/>
        </w:rPr>
        <w:t>ＪＲ丹波口駅より西に徒歩５分</w:t>
      </w:r>
    </w:p>
    <w:p w:rsidR="007225B2" w:rsidRPr="00E149E6" w:rsidRDefault="00E149E6" w:rsidP="00E149E6">
      <w:pPr>
        <w:pStyle w:val="Web"/>
        <w:jc w:val="center"/>
        <w:rPr>
          <w:rFonts w:ascii="Times New Roman" w:eastAsia="HG明朝B" w:hAnsi="Times New Roman" w:cs="Times New Roman"/>
          <w:lang w:val="en"/>
        </w:rPr>
      </w:pPr>
      <w:r w:rsidRPr="0075325D">
        <w:rPr>
          <w:rFonts w:ascii="Times New Roman" w:eastAsia="HG明朝B" w:hAnsi="Times New Roman" w:cs="Times New Roman"/>
          <w:noProof/>
        </w:rPr>
        <w:drawing>
          <wp:inline distT="0" distB="0" distL="0" distR="0" wp14:anchorId="1B58AADE" wp14:editId="339FD4BA">
            <wp:extent cx="2827173" cy="2656935"/>
            <wp:effectExtent l="0" t="0" r="0" b="0"/>
            <wp:docPr id="6" name="図 6"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281" cy="2661735"/>
                    </a:xfrm>
                    <a:prstGeom prst="rect">
                      <a:avLst/>
                    </a:prstGeom>
                    <a:noFill/>
                    <a:ln>
                      <a:noFill/>
                    </a:ln>
                  </pic:spPr>
                </pic:pic>
              </a:graphicData>
            </a:graphic>
          </wp:inline>
        </w:drawing>
      </w:r>
    </w:p>
    <w:sectPr w:rsidR="007225B2" w:rsidRPr="00E149E6" w:rsidSect="00F74645">
      <w:pgSz w:w="11906" w:h="16838" w:code="9"/>
      <w:pgMar w:top="993" w:right="1077" w:bottom="1134" w:left="1304" w:header="851" w:footer="992" w:gutter="0"/>
      <w:cols w:space="425"/>
      <w:docGrid w:type="linesAndChars" w:linePitch="290" w:charSpace="-3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49" w:rsidRDefault="00F84449">
      <w:r>
        <w:separator/>
      </w:r>
    </w:p>
  </w:endnote>
  <w:endnote w:type="continuationSeparator" w:id="0">
    <w:p w:rsidR="00F84449" w:rsidRDefault="00F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49" w:rsidRDefault="00F84449">
      <w:r>
        <w:separator/>
      </w:r>
    </w:p>
  </w:footnote>
  <w:footnote w:type="continuationSeparator" w:id="0">
    <w:p w:rsidR="00F84449" w:rsidRDefault="00F8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A4E75D6"/>
    <w:multiLevelType w:val="hybridMultilevel"/>
    <w:tmpl w:val="7F60EA32"/>
    <w:lvl w:ilvl="0" w:tplc="E56288EE">
      <w:numFmt w:val="bullet"/>
      <w:lvlText w:val="◇"/>
      <w:lvlJc w:val="left"/>
      <w:pPr>
        <w:ind w:left="8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4">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7">
    <w:nsid w:val="78C85A02"/>
    <w:multiLevelType w:val="hybridMultilevel"/>
    <w:tmpl w:val="6C4ADB6A"/>
    <w:lvl w:ilvl="0" w:tplc="21EA74D0">
      <w:numFmt w:val="bullet"/>
      <w:lvlText w:val="□"/>
      <w:lvlJc w:val="left"/>
      <w:pPr>
        <w:ind w:left="660" w:hanging="420"/>
      </w:pPr>
      <w:rPr>
        <w:rFonts w:asciiTheme="majorEastAsia" w:eastAsiaTheme="majorEastAsia" w:hAnsiTheme="majorEastAsia"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A9D2EBD"/>
    <w:multiLevelType w:val="hybridMultilevel"/>
    <w:tmpl w:val="9DD0D1DA"/>
    <w:lvl w:ilvl="0" w:tplc="EAAA0A6E">
      <w:numFmt w:val="bullet"/>
      <w:lvlText w:val="＊"/>
      <w:lvlJc w:val="left"/>
      <w:pPr>
        <w:ind w:left="747" w:hanging="360"/>
      </w:pPr>
      <w:rPr>
        <w:rFonts w:ascii="HG明朝B" w:eastAsia="HG明朝B" w:hAnsi="Times New Roman"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9">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3"/>
  </w:num>
  <w:num w:numId="3">
    <w:abstractNumId w:val="9"/>
  </w:num>
  <w:num w:numId="4">
    <w:abstractNumId w:val="1"/>
  </w:num>
  <w:num w:numId="5">
    <w:abstractNumId w:val="5"/>
  </w:num>
  <w:num w:numId="6">
    <w:abstractNumId w:val="4"/>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6C0C"/>
    <w:rsid w:val="00017297"/>
    <w:rsid w:val="00034032"/>
    <w:rsid w:val="00035BEC"/>
    <w:rsid w:val="0003759E"/>
    <w:rsid w:val="00037CC9"/>
    <w:rsid w:val="00040441"/>
    <w:rsid w:val="000430D6"/>
    <w:rsid w:val="00046F0B"/>
    <w:rsid w:val="00053595"/>
    <w:rsid w:val="00056276"/>
    <w:rsid w:val="00061A99"/>
    <w:rsid w:val="0006629B"/>
    <w:rsid w:val="0007582A"/>
    <w:rsid w:val="0008415A"/>
    <w:rsid w:val="000859CD"/>
    <w:rsid w:val="00086735"/>
    <w:rsid w:val="000925DC"/>
    <w:rsid w:val="000933EC"/>
    <w:rsid w:val="000959AC"/>
    <w:rsid w:val="000A0853"/>
    <w:rsid w:val="000A48A5"/>
    <w:rsid w:val="000C0D67"/>
    <w:rsid w:val="000C230B"/>
    <w:rsid w:val="000C2ACE"/>
    <w:rsid w:val="000C2F5E"/>
    <w:rsid w:val="000C3208"/>
    <w:rsid w:val="000C507B"/>
    <w:rsid w:val="000C5808"/>
    <w:rsid w:val="000C784F"/>
    <w:rsid w:val="000D37FC"/>
    <w:rsid w:val="000D46AD"/>
    <w:rsid w:val="000D5D81"/>
    <w:rsid w:val="000D7DC7"/>
    <w:rsid w:val="000E0C8B"/>
    <w:rsid w:val="000E5486"/>
    <w:rsid w:val="000E597E"/>
    <w:rsid w:val="000E59AA"/>
    <w:rsid w:val="000F10B4"/>
    <w:rsid w:val="000F1BAD"/>
    <w:rsid w:val="000F295D"/>
    <w:rsid w:val="000F2C56"/>
    <w:rsid w:val="000F4A26"/>
    <w:rsid w:val="000F723B"/>
    <w:rsid w:val="00102FC2"/>
    <w:rsid w:val="00103A80"/>
    <w:rsid w:val="0010642A"/>
    <w:rsid w:val="001146E0"/>
    <w:rsid w:val="00116EC6"/>
    <w:rsid w:val="00132D4E"/>
    <w:rsid w:val="00136740"/>
    <w:rsid w:val="001442FE"/>
    <w:rsid w:val="00144DC2"/>
    <w:rsid w:val="00145608"/>
    <w:rsid w:val="001518F4"/>
    <w:rsid w:val="00153707"/>
    <w:rsid w:val="0017016C"/>
    <w:rsid w:val="00175278"/>
    <w:rsid w:val="00177B55"/>
    <w:rsid w:val="001827C5"/>
    <w:rsid w:val="001A49B1"/>
    <w:rsid w:val="001A4E06"/>
    <w:rsid w:val="001B08E5"/>
    <w:rsid w:val="001B327F"/>
    <w:rsid w:val="001B659D"/>
    <w:rsid w:val="001B6FC8"/>
    <w:rsid w:val="001B72FC"/>
    <w:rsid w:val="001C019B"/>
    <w:rsid w:val="001C04EA"/>
    <w:rsid w:val="001C45F7"/>
    <w:rsid w:val="001C6D19"/>
    <w:rsid w:val="001D018A"/>
    <w:rsid w:val="001D13A3"/>
    <w:rsid w:val="001E304C"/>
    <w:rsid w:val="001E5B83"/>
    <w:rsid w:val="001E7B93"/>
    <w:rsid w:val="001F7F69"/>
    <w:rsid w:val="002003BD"/>
    <w:rsid w:val="00205C0A"/>
    <w:rsid w:val="00210EF0"/>
    <w:rsid w:val="002162B1"/>
    <w:rsid w:val="00216FFC"/>
    <w:rsid w:val="0022252E"/>
    <w:rsid w:val="00222A29"/>
    <w:rsid w:val="0022495E"/>
    <w:rsid w:val="00224B76"/>
    <w:rsid w:val="00244569"/>
    <w:rsid w:val="002502E5"/>
    <w:rsid w:val="002507B8"/>
    <w:rsid w:val="00254B53"/>
    <w:rsid w:val="00257CAB"/>
    <w:rsid w:val="002609EB"/>
    <w:rsid w:val="0026433A"/>
    <w:rsid w:val="002705D9"/>
    <w:rsid w:val="00281302"/>
    <w:rsid w:val="00281CF2"/>
    <w:rsid w:val="00284046"/>
    <w:rsid w:val="00284574"/>
    <w:rsid w:val="00287C73"/>
    <w:rsid w:val="002956A3"/>
    <w:rsid w:val="002956F8"/>
    <w:rsid w:val="002A3B0C"/>
    <w:rsid w:val="002A4691"/>
    <w:rsid w:val="002A59B7"/>
    <w:rsid w:val="002A6755"/>
    <w:rsid w:val="002B083C"/>
    <w:rsid w:val="002B1391"/>
    <w:rsid w:val="002B1929"/>
    <w:rsid w:val="002C02B8"/>
    <w:rsid w:val="002C564D"/>
    <w:rsid w:val="002D1BEA"/>
    <w:rsid w:val="002F23C9"/>
    <w:rsid w:val="002F3FD0"/>
    <w:rsid w:val="00306F89"/>
    <w:rsid w:val="00312517"/>
    <w:rsid w:val="00322AF3"/>
    <w:rsid w:val="003246F2"/>
    <w:rsid w:val="00326359"/>
    <w:rsid w:val="00331188"/>
    <w:rsid w:val="00333CF2"/>
    <w:rsid w:val="00336F4B"/>
    <w:rsid w:val="00341483"/>
    <w:rsid w:val="00341DBD"/>
    <w:rsid w:val="003424B1"/>
    <w:rsid w:val="00352DA3"/>
    <w:rsid w:val="00362144"/>
    <w:rsid w:val="00363429"/>
    <w:rsid w:val="00366672"/>
    <w:rsid w:val="003667B8"/>
    <w:rsid w:val="00366D88"/>
    <w:rsid w:val="00376F98"/>
    <w:rsid w:val="00381C48"/>
    <w:rsid w:val="003922B7"/>
    <w:rsid w:val="00392E54"/>
    <w:rsid w:val="00394830"/>
    <w:rsid w:val="0039494A"/>
    <w:rsid w:val="003C7E70"/>
    <w:rsid w:val="003D613E"/>
    <w:rsid w:val="003D7A1D"/>
    <w:rsid w:val="003E318B"/>
    <w:rsid w:val="003F0F4B"/>
    <w:rsid w:val="003F4878"/>
    <w:rsid w:val="003F51C7"/>
    <w:rsid w:val="00413473"/>
    <w:rsid w:val="00417638"/>
    <w:rsid w:val="00423097"/>
    <w:rsid w:val="00432BC9"/>
    <w:rsid w:val="00433A6C"/>
    <w:rsid w:val="00436C54"/>
    <w:rsid w:val="00445655"/>
    <w:rsid w:val="00452831"/>
    <w:rsid w:val="00452DE9"/>
    <w:rsid w:val="00460F3E"/>
    <w:rsid w:val="004631B6"/>
    <w:rsid w:val="00467311"/>
    <w:rsid w:val="0047065C"/>
    <w:rsid w:val="00474BB5"/>
    <w:rsid w:val="004805F0"/>
    <w:rsid w:val="00495FD2"/>
    <w:rsid w:val="004B1370"/>
    <w:rsid w:val="004B3690"/>
    <w:rsid w:val="004C269F"/>
    <w:rsid w:val="004C26CE"/>
    <w:rsid w:val="004C5D89"/>
    <w:rsid w:val="004C64EB"/>
    <w:rsid w:val="004D132D"/>
    <w:rsid w:val="004D1FB2"/>
    <w:rsid w:val="004D2647"/>
    <w:rsid w:val="004D2A11"/>
    <w:rsid w:val="004E447A"/>
    <w:rsid w:val="004F04F2"/>
    <w:rsid w:val="004F0799"/>
    <w:rsid w:val="004F245C"/>
    <w:rsid w:val="004F4DFC"/>
    <w:rsid w:val="004F6724"/>
    <w:rsid w:val="0050374E"/>
    <w:rsid w:val="005120E8"/>
    <w:rsid w:val="00514615"/>
    <w:rsid w:val="00514DEF"/>
    <w:rsid w:val="0051596A"/>
    <w:rsid w:val="0052379E"/>
    <w:rsid w:val="00540114"/>
    <w:rsid w:val="00540CCB"/>
    <w:rsid w:val="00541BE8"/>
    <w:rsid w:val="00543F96"/>
    <w:rsid w:val="005508B9"/>
    <w:rsid w:val="00557597"/>
    <w:rsid w:val="00560D8A"/>
    <w:rsid w:val="00561343"/>
    <w:rsid w:val="00562B26"/>
    <w:rsid w:val="00565AA4"/>
    <w:rsid w:val="005725AA"/>
    <w:rsid w:val="0057290B"/>
    <w:rsid w:val="00573399"/>
    <w:rsid w:val="005741DD"/>
    <w:rsid w:val="005811F3"/>
    <w:rsid w:val="00583703"/>
    <w:rsid w:val="00591A93"/>
    <w:rsid w:val="0059294B"/>
    <w:rsid w:val="005941B6"/>
    <w:rsid w:val="005A2748"/>
    <w:rsid w:val="005B649A"/>
    <w:rsid w:val="005C463A"/>
    <w:rsid w:val="005C5CD3"/>
    <w:rsid w:val="005D0DCD"/>
    <w:rsid w:val="005D10EE"/>
    <w:rsid w:val="005D1808"/>
    <w:rsid w:val="005D2E63"/>
    <w:rsid w:val="005D4EEE"/>
    <w:rsid w:val="005D715E"/>
    <w:rsid w:val="005E0362"/>
    <w:rsid w:val="005F310C"/>
    <w:rsid w:val="005F5893"/>
    <w:rsid w:val="006004AE"/>
    <w:rsid w:val="00600C91"/>
    <w:rsid w:val="006044F3"/>
    <w:rsid w:val="006120A4"/>
    <w:rsid w:val="00612767"/>
    <w:rsid w:val="0061670A"/>
    <w:rsid w:val="006174EB"/>
    <w:rsid w:val="006233EE"/>
    <w:rsid w:val="00630082"/>
    <w:rsid w:val="006303A1"/>
    <w:rsid w:val="00630D76"/>
    <w:rsid w:val="006326C8"/>
    <w:rsid w:val="00636175"/>
    <w:rsid w:val="006378B1"/>
    <w:rsid w:val="006456A9"/>
    <w:rsid w:val="00654626"/>
    <w:rsid w:val="00654807"/>
    <w:rsid w:val="00656E94"/>
    <w:rsid w:val="0067080C"/>
    <w:rsid w:val="00673437"/>
    <w:rsid w:val="006803C6"/>
    <w:rsid w:val="0068400D"/>
    <w:rsid w:val="006A0946"/>
    <w:rsid w:val="006A0D99"/>
    <w:rsid w:val="006A16CB"/>
    <w:rsid w:val="006A4158"/>
    <w:rsid w:val="006B4542"/>
    <w:rsid w:val="006B5198"/>
    <w:rsid w:val="006B6569"/>
    <w:rsid w:val="006B7F85"/>
    <w:rsid w:val="006C34CF"/>
    <w:rsid w:val="006C3DC2"/>
    <w:rsid w:val="006C6DB7"/>
    <w:rsid w:val="006D447C"/>
    <w:rsid w:val="006E3C8F"/>
    <w:rsid w:val="006F770F"/>
    <w:rsid w:val="00700DC0"/>
    <w:rsid w:val="00712AE4"/>
    <w:rsid w:val="00715592"/>
    <w:rsid w:val="007225B2"/>
    <w:rsid w:val="007247D7"/>
    <w:rsid w:val="00724C31"/>
    <w:rsid w:val="00727B75"/>
    <w:rsid w:val="00732033"/>
    <w:rsid w:val="007329B8"/>
    <w:rsid w:val="00734CE0"/>
    <w:rsid w:val="00736C37"/>
    <w:rsid w:val="00740024"/>
    <w:rsid w:val="007402B4"/>
    <w:rsid w:val="0074239E"/>
    <w:rsid w:val="00743992"/>
    <w:rsid w:val="00745F97"/>
    <w:rsid w:val="00763174"/>
    <w:rsid w:val="00767D99"/>
    <w:rsid w:val="00771D9A"/>
    <w:rsid w:val="007724FA"/>
    <w:rsid w:val="007826C4"/>
    <w:rsid w:val="00792C92"/>
    <w:rsid w:val="007951AC"/>
    <w:rsid w:val="007A1564"/>
    <w:rsid w:val="007A32DF"/>
    <w:rsid w:val="007A386B"/>
    <w:rsid w:val="007A54DE"/>
    <w:rsid w:val="007A6FC6"/>
    <w:rsid w:val="007B3339"/>
    <w:rsid w:val="007D3F9D"/>
    <w:rsid w:val="007D42D7"/>
    <w:rsid w:val="007D5436"/>
    <w:rsid w:val="007D61AF"/>
    <w:rsid w:val="007D7154"/>
    <w:rsid w:val="007E17E3"/>
    <w:rsid w:val="007E1D21"/>
    <w:rsid w:val="007E2F6C"/>
    <w:rsid w:val="007E59C0"/>
    <w:rsid w:val="007F4856"/>
    <w:rsid w:val="007F5CF3"/>
    <w:rsid w:val="007F7E0E"/>
    <w:rsid w:val="00800FD0"/>
    <w:rsid w:val="008119C5"/>
    <w:rsid w:val="00812594"/>
    <w:rsid w:val="0081637C"/>
    <w:rsid w:val="00825161"/>
    <w:rsid w:val="00827007"/>
    <w:rsid w:val="00833EA7"/>
    <w:rsid w:val="008348C2"/>
    <w:rsid w:val="00834B02"/>
    <w:rsid w:val="00835FAB"/>
    <w:rsid w:val="00840B3E"/>
    <w:rsid w:val="008436E0"/>
    <w:rsid w:val="00855377"/>
    <w:rsid w:val="008559AB"/>
    <w:rsid w:val="00855CC1"/>
    <w:rsid w:val="00876272"/>
    <w:rsid w:val="00876F26"/>
    <w:rsid w:val="00877F62"/>
    <w:rsid w:val="0088383E"/>
    <w:rsid w:val="00885D3C"/>
    <w:rsid w:val="00887848"/>
    <w:rsid w:val="008913DC"/>
    <w:rsid w:val="00891C51"/>
    <w:rsid w:val="00892022"/>
    <w:rsid w:val="008A0420"/>
    <w:rsid w:val="008A68F7"/>
    <w:rsid w:val="008A6E8B"/>
    <w:rsid w:val="008B4159"/>
    <w:rsid w:val="008C0B81"/>
    <w:rsid w:val="008C25B6"/>
    <w:rsid w:val="008C29E2"/>
    <w:rsid w:val="008D0E36"/>
    <w:rsid w:val="008D1D87"/>
    <w:rsid w:val="008D27CF"/>
    <w:rsid w:val="008D5BD0"/>
    <w:rsid w:val="008D6859"/>
    <w:rsid w:val="008D6886"/>
    <w:rsid w:val="008E52A6"/>
    <w:rsid w:val="008E54D1"/>
    <w:rsid w:val="008E7419"/>
    <w:rsid w:val="008F682B"/>
    <w:rsid w:val="0091073A"/>
    <w:rsid w:val="00911944"/>
    <w:rsid w:val="00912449"/>
    <w:rsid w:val="00915000"/>
    <w:rsid w:val="00920ED7"/>
    <w:rsid w:val="00923741"/>
    <w:rsid w:val="00926F69"/>
    <w:rsid w:val="0093000D"/>
    <w:rsid w:val="00933FD2"/>
    <w:rsid w:val="00935842"/>
    <w:rsid w:val="0093669F"/>
    <w:rsid w:val="00941C1C"/>
    <w:rsid w:val="00942AB0"/>
    <w:rsid w:val="00956ACB"/>
    <w:rsid w:val="0096087B"/>
    <w:rsid w:val="00972D83"/>
    <w:rsid w:val="00974B07"/>
    <w:rsid w:val="009828DF"/>
    <w:rsid w:val="009863AE"/>
    <w:rsid w:val="009A0DCD"/>
    <w:rsid w:val="009A5622"/>
    <w:rsid w:val="009A757B"/>
    <w:rsid w:val="009B50AC"/>
    <w:rsid w:val="009B6AD6"/>
    <w:rsid w:val="009C472E"/>
    <w:rsid w:val="009D1E08"/>
    <w:rsid w:val="009D1E68"/>
    <w:rsid w:val="009D7B64"/>
    <w:rsid w:val="009E07D7"/>
    <w:rsid w:val="009F05E7"/>
    <w:rsid w:val="009F1A86"/>
    <w:rsid w:val="009F2836"/>
    <w:rsid w:val="009F402B"/>
    <w:rsid w:val="00A0396F"/>
    <w:rsid w:val="00A16570"/>
    <w:rsid w:val="00A166DD"/>
    <w:rsid w:val="00A21017"/>
    <w:rsid w:val="00A26203"/>
    <w:rsid w:val="00A317FB"/>
    <w:rsid w:val="00A3380B"/>
    <w:rsid w:val="00A3434A"/>
    <w:rsid w:val="00A37355"/>
    <w:rsid w:val="00A45EFE"/>
    <w:rsid w:val="00A460B6"/>
    <w:rsid w:val="00A560BE"/>
    <w:rsid w:val="00A57810"/>
    <w:rsid w:val="00A66D10"/>
    <w:rsid w:val="00A80B82"/>
    <w:rsid w:val="00A81CC3"/>
    <w:rsid w:val="00A855B2"/>
    <w:rsid w:val="00A87B0E"/>
    <w:rsid w:val="00A959FC"/>
    <w:rsid w:val="00A970D6"/>
    <w:rsid w:val="00AA1F0C"/>
    <w:rsid w:val="00AA21C7"/>
    <w:rsid w:val="00AA2CAA"/>
    <w:rsid w:val="00AA537E"/>
    <w:rsid w:val="00AA622D"/>
    <w:rsid w:val="00AB099F"/>
    <w:rsid w:val="00AB0C27"/>
    <w:rsid w:val="00AB475C"/>
    <w:rsid w:val="00AB4BF2"/>
    <w:rsid w:val="00AB72DA"/>
    <w:rsid w:val="00AB7459"/>
    <w:rsid w:val="00AB7CCE"/>
    <w:rsid w:val="00AC1EAA"/>
    <w:rsid w:val="00AC63B9"/>
    <w:rsid w:val="00AC6BB4"/>
    <w:rsid w:val="00AE1B99"/>
    <w:rsid w:val="00AE2F99"/>
    <w:rsid w:val="00AE3CC8"/>
    <w:rsid w:val="00AF09D4"/>
    <w:rsid w:val="00AF0AAB"/>
    <w:rsid w:val="00B007A8"/>
    <w:rsid w:val="00B01F9F"/>
    <w:rsid w:val="00B10A21"/>
    <w:rsid w:val="00B13F84"/>
    <w:rsid w:val="00B1443B"/>
    <w:rsid w:val="00B152D9"/>
    <w:rsid w:val="00B157ED"/>
    <w:rsid w:val="00B30F06"/>
    <w:rsid w:val="00B37CB4"/>
    <w:rsid w:val="00B411BA"/>
    <w:rsid w:val="00B46721"/>
    <w:rsid w:val="00B50B1B"/>
    <w:rsid w:val="00B510C7"/>
    <w:rsid w:val="00B56F5E"/>
    <w:rsid w:val="00B67FDF"/>
    <w:rsid w:val="00B752F8"/>
    <w:rsid w:val="00B75A4C"/>
    <w:rsid w:val="00B81E3F"/>
    <w:rsid w:val="00B8666C"/>
    <w:rsid w:val="00B9070F"/>
    <w:rsid w:val="00B91089"/>
    <w:rsid w:val="00B93ABB"/>
    <w:rsid w:val="00B94C70"/>
    <w:rsid w:val="00B94F88"/>
    <w:rsid w:val="00B97476"/>
    <w:rsid w:val="00BA0FEE"/>
    <w:rsid w:val="00BA273E"/>
    <w:rsid w:val="00BB1862"/>
    <w:rsid w:val="00BC6ACB"/>
    <w:rsid w:val="00BD2FB3"/>
    <w:rsid w:val="00BD53FC"/>
    <w:rsid w:val="00BE1CD9"/>
    <w:rsid w:val="00BE3E4E"/>
    <w:rsid w:val="00BF2069"/>
    <w:rsid w:val="00C13CED"/>
    <w:rsid w:val="00C14689"/>
    <w:rsid w:val="00C25972"/>
    <w:rsid w:val="00C27D76"/>
    <w:rsid w:val="00C30073"/>
    <w:rsid w:val="00C34F82"/>
    <w:rsid w:val="00C462F5"/>
    <w:rsid w:val="00C534C3"/>
    <w:rsid w:val="00C55BE8"/>
    <w:rsid w:val="00C622E0"/>
    <w:rsid w:val="00C65355"/>
    <w:rsid w:val="00C67565"/>
    <w:rsid w:val="00C7209E"/>
    <w:rsid w:val="00C73398"/>
    <w:rsid w:val="00C86C53"/>
    <w:rsid w:val="00C915D8"/>
    <w:rsid w:val="00C94969"/>
    <w:rsid w:val="00CA1433"/>
    <w:rsid w:val="00CA236F"/>
    <w:rsid w:val="00CA58FB"/>
    <w:rsid w:val="00CA5FC3"/>
    <w:rsid w:val="00CC1299"/>
    <w:rsid w:val="00CC2143"/>
    <w:rsid w:val="00CC23FC"/>
    <w:rsid w:val="00CC7410"/>
    <w:rsid w:val="00CD2A08"/>
    <w:rsid w:val="00CD38A7"/>
    <w:rsid w:val="00CD5330"/>
    <w:rsid w:val="00CE036F"/>
    <w:rsid w:val="00CE0DF9"/>
    <w:rsid w:val="00CF0B05"/>
    <w:rsid w:val="00CF536B"/>
    <w:rsid w:val="00D15BE2"/>
    <w:rsid w:val="00D212E9"/>
    <w:rsid w:val="00D269CB"/>
    <w:rsid w:val="00D359DD"/>
    <w:rsid w:val="00D44063"/>
    <w:rsid w:val="00D47949"/>
    <w:rsid w:val="00D53FEA"/>
    <w:rsid w:val="00D616E2"/>
    <w:rsid w:val="00D67BFF"/>
    <w:rsid w:val="00D76321"/>
    <w:rsid w:val="00D779BD"/>
    <w:rsid w:val="00D80B77"/>
    <w:rsid w:val="00D839C9"/>
    <w:rsid w:val="00D84A9A"/>
    <w:rsid w:val="00D94984"/>
    <w:rsid w:val="00DA0F3D"/>
    <w:rsid w:val="00DA1788"/>
    <w:rsid w:val="00DA1E2B"/>
    <w:rsid w:val="00DA5FD8"/>
    <w:rsid w:val="00DA7BB7"/>
    <w:rsid w:val="00DB0702"/>
    <w:rsid w:val="00DB0D25"/>
    <w:rsid w:val="00DB2C5F"/>
    <w:rsid w:val="00DB315D"/>
    <w:rsid w:val="00DC13AD"/>
    <w:rsid w:val="00DC39B6"/>
    <w:rsid w:val="00DC7196"/>
    <w:rsid w:val="00DD3AE1"/>
    <w:rsid w:val="00DD5B6D"/>
    <w:rsid w:val="00DE1A77"/>
    <w:rsid w:val="00DF0107"/>
    <w:rsid w:val="00DF3D9D"/>
    <w:rsid w:val="00DF479E"/>
    <w:rsid w:val="00E00DFA"/>
    <w:rsid w:val="00E01A14"/>
    <w:rsid w:val="00E01BA5"/>
    <w:rsid w:val="00E04B46"/>
    <w:rsid w:val="00E0642A"/>
    <w:rsid w:val="00E147FE"/>
    <w:rsid w:val="00E149E6"/>
    <w:rsid w:val="00E209E6"/>
    <w:rsid w:val="00E222C2"/>
    <w:rsid w:val="00E27C46"/>
    <w:rsid w:val="00E34E95"/>
    <w:rsid w:val="00E35850"/>
    <w:rsid w:val="00E4202E"/>
    <w:rsid w:val="00E46D63"/>
    <w:rsid w:val="00E47106"/>
    <w:rsid w:val="00E53CD3"/>
    <w:rsid w:val="00E5649A"/>
    <w:rsid w:val="00E639F1"/>
    <w:rsid w:val="00E67BC6"/>
    <w:rsid w:val="00E70EA8"/>
    <w:rsid w:val="00E77F39"/>
    <w:rsid w:val="00E823A5"/>
    <w:rsid w:val="00E864FF"/>
    <w:rsid w:val="00E9061D"/>
    <w:rsid w:val="00E9483F"/>
    <w:rsid w:val="00EB198C"/>
    <w:rsid w:val="00EC4D1F"/>
    <w:rsid w:val="00EC64FA"/>
    <w:rsid w:val="00EE0904"/>
    <w:rsid w:val="00EF0B03"/>
    <w:rsid w:val="00F00D67"/>
    <w:rsid w:val="00F0184E"/>
    <w:rsid w:val="00F04546"/>
    <w:rsid w:val="00F14CEA"/>
    <w:rsid w:val="00F3388F"/>
    <w:rsid w:val="00F405CA"/>
    <w:rsid w:val="00F47296"/>
    <w:rsid w:val="00F47C5F"/>
    <w:rsid w:val="00F531A6"/>
    <w:rsid w:val="00F73A71"/>
    <w:rsid w:val="00F74485"/>
    <w:rsid w:val="00F74645"/>
    <w:rsid w:val="00F747B0"/>
    <w:rsid w:val="00F75782"/>
    <w:rsid w:val="00F763F0"/>
    <w:rsid w:val="00F84449"/>
    <w:rsid w:val="00F87493"/>
    <w:rsid w:val="00F90B33"/>
    <w:rsid w:val="00F91CF7"/>
    <w:rsid w:val="00F94F75"/>
    <w:rsid w:val="00F96212"/>
    <w:rsid w:val="00F96AB2"/>
    <w:rsid w:val="00F97B83"/>
    <w:rsid w:val="00FA41DE"/>
    <w:rsid w:val="00FB171C"/>
    <w:rsid w:val="00FB65B7"/>
    <w:rsid w:val="00FC78A5"/>
    <w:rsid w:val="00FC7936"/>
    <w:rsid w:val="00FD4707"/>
    <w:rsid w:val="00FD6CF6"/>
    <w:rsid w:val="00FE135E"/>
    <w:rsid w:val="00FE7FF7"/>
    <w:rsid w:val="00FF1CBA"/>
    <w:rsid w:val="00FF1EE0"/>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unhideWhenUsed/>
    <w:rsid w:val="008D6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1518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unhideWhenUsed/>
    <w:rsid w:val="008D6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1518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203">
      <w:bodyDiv w:val="1"/>
      <w:marLeft w:val="0"/>
      <w:marRight w:val="0"/>
      <w:marTop w:val="0"/>
      <w:marBottom w:val="0"/>
      <w:divBdr>
        <w:top w:val="none" w:sz="0" w:space="0" w:color="auto"/>
        <w:left w:val="none" w:sz="0" w:space="0" w:color="auto"/>
        <w:bottom w:val="none" w:sz="0" w:space="0" w:color="auto"/>
        <w:right w:val="none" w:sz="0" w:space="0" w:color="auto"/>
      </w:divBdr>
    </w:div>
    <w:div w:id="616719306">
      <w:bodyDiv w:val="1"/>
      <w:marLeft w:val="0"/>
      <w:marRight w:val="0"/>
      <w:marTop w:val="0"/>
      <w:marBottom w:val="0"/>
      <w:divBdr>
        <w:top w:val="none" w:sz="0" w:space="0" w:color="auto"/>
        <w:left w:val="none" w:sz="0" w:space="0" w:color="auto"/>
        <w:bottom w:val="none" w:sz="0" w:space="0" w:color="auto"/>
        <w:right w:val="none" w:sz="0" w:space="0" w:color="auto"/>
      </w:divBdr>
    </w:div>
    <w:div w:id="1553997391">
      <w:bodyDiv w:val="1"/>
      <w:marLeft w:val="0"/>
      <w:marRight w:val="0"/>
      <w:marTop w:val="0"/>
      <w:marBottom w:val="0"/>
      <w:divBdr>
        <w:top w:val="none" w:sz="0" w:space="0" w:color="auto"/>
        <w:left w:val="none" w:sz="0" w:space="0" w:color="auto"/>
        <w:bottom w:val="none" w:sz="0" w:space="0" w:color="auto"/>
        <w:right w:val="none" w:sz="0" w:space="0" w:color="auto"/>
      </w:divBdr>
    </w:div>
    <w:div w:id="1909684209">
      <w:bodyDiv w:val="1"/>
      <w:marLeft w:val="0"/>
      <w:marRight w:val="0"/>
      <w:marTop w:val="0"/>
      <w:marBottom w:val="0"/>
      <w:divBdr>
        <w:top w:val="none" w:sz="0" w:space="0" w:color="auto"/>
        <w:left w:val="none" w:sz="0" w:space="0" w:color="auto"/>
        <w:bottom w:val="none" w:sz="0" w:space="0" w:color="auto"/>
        <w:right w:val="none" w:sz="0" w:space="0" w:color="auto"/>
      </w:divBdr>
    </w:div>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 w:id="21204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uyou@kpt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1476-1101-4580-9E3E-F9A0BDB8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283</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メルマガ管理者</cp:lastModifiedBy>
  <cp:revision>2</cp:revision>
  <cp:lastPrinted>2017-08-24T00:15:00Z</cp:lastPrinted>
  <dcterms:created xsi:type="dcterms:W3CDTF">2017-08-25T06:56:00Z</dcterms:created>
  <dcterms:modified xsi:type="dcterms:W3CDTF">2017-08-25T06:56:00Z</dcterms:modified>
</cp:coreProperties>
</file>